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C" w:rsidRDefault="00051A7C" w:rsidP="00051A7C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051A7C">
        <w:rPr>
          <w:rFonts w:ascii="宋体" w:hAnsi="宋体"/>
          <w:bCs/>
          <w:color w:val="000000"/>
          <w:sz w:val="32"/>
          <w:szCs w:val="32"/>
        </w:rPr>
        <w:t>新型冠状病毒核酸检测室间质量评价</w:t>
      </w:r>
    </w:p>
    <w:p w:rsidR="00051A7C" w:rsidRDefault="00051A7C" w:rsidP="00051A7C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051A7C">
        <w:rPr>
          <w:rFonts w:ascii="宋体" w:hAnsi="宋体"/>
          <w:bCs/>
          <w:color w:val="000000"/>
          <w:sz w:val="32"/>
          <w:szCs w:val="32"/>
        </w:rPr>
        <w:t>报名回执</w:t>
      </w:r>
    </w:p>
    <w:p w:rsidR="00051A7C" w:rsidRPr="006B4E3D" w:rsidRDefault="00051A7C" w:rsidP="00051A7C">
      <w:pPr>
        <w:spacing w:line="360" w:lineRule="auto"/>
        <w:rPr>
          <w:b/>
          <w:sz w:val="22"/>
          <w:szCs w:val="24"/>
        </w:rPr>
      </w:pPr>
      <w:r w:rsidRPr="006B4E3D">
        <w:rPr>
          <w:b/>
          <w:szCs w:val="24"/>
        </w:rPr>
        <w:t>1.</w:t>
      </w:r>
      <w:r>
        <w:rPr>
          <w:rFonts w:hint="eastAsia"/>
          <w:b/>
          <w:szCs w:val="24"/>
        </w:rPr>
        <w:t xml:space="preserve"> </w:t>
      </w:r>
      <w:r w:rsidRPr="006B4E3D">
        <w:rPr>
          <w:b/>
          <w:szCs w:val="24"/>
        </w:rPr>
        <w:t>实验室信息</w:t>
      </w:r>
    </w:p>
    <w:tbl>
      <w:tblPr>
        <w:tblStyle w:val="af0"/>
        <w:tblW w:w="8758" w:type="dxa"/>
        <w:tblLook w:val="04A0"/>
      </w:tblPr>
      <w:tblGrid>
        <w:gridCol w:w="2366"/>
        <w:gridCol w:w="2130"/>
        <w:gridCol w:w="2131"/>
        <w:gridCol w:w="2131"/>
      </w:tblGrid>
      <w:tr w:rsidR="00051A7C" w:rsidRPr="001B4C1F" w:rsidTr="00B957C4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1B4C1F">
              <w:rPr>
                <w:rFonts w:ascii="宋体" w:hAnsi="宋体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6392" w:type="dxa"/>
            <w:gridSpan w:val="3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51A7C" w:rsidRPr="001B4C1F" w:rsidTr="002252F4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广东EQA</w:t>
            </w:r>
            <w:r w:rsidRPr="001B4C1F">
              <w:rPr>
                <w:rFonts w:ascii="宋体" w:hAnsi="宋体"/>
                <w:kern w:val="2"/>
                <w:sz w:val="21"/>
                <w:szCs w:val="21"/>
              </w:rPr>
              <w:t>实验室编码</w:t>
            </w:r>
          </w:p>
        </w:tc>
        <w:tc>
          <w:tcPr>
            <w:tcW w:w="6392" w:type="dxa"/>
            <w:gridSpan w:val="3"/>
          </w:tcPr>
          <w:p w:rsidR="00051A7C" w:rsidRPr="001B4C1F" w:rsidRDefault="001B4C1F" w:rsidP="001B4C1F">
            <w:pPr>
              <w:spacing w:line="300" w:lineRule="exact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color w:val="000000"/>
                <w:sz w:val="21"/>
                <w:szCs w:val="21"/>
              </w:rPr>
              <w:t>注：未参加室间质评的实验室请填写“未参加”</w:t>
            </w:r>
          </w:p>
        </w:tc>
      </w:tr>
      <w:tr w:rsidR="00051A7C" w:rsidRPr="001B4C1F" w:rsidTr="005D21B4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/>
                <w:kern w:val="2"/>
                <w:sz w:val="21"/>
                <w:szCs w:val="21"/>
              </w:rPr>
              <w:t>详细通信地址</w:t>
            </w:r>
          </w:p>
        </w:tc>
        <w:tc>
          <w:tcPr>
            <w:tcW w:w="6392" w:type="dxa"/>
            <w:gridSpan w:val="3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51A7C" w:rsidRPr="001B4C1F" w:rsidTr="00051A7C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proofErr w:type="gramStart"/>
            <w:r w:rsidRPr="001B4C1F">
              <w:rPr>
                <w:rFonts w:ascii="宋体" w:hAnsi="宋体"/>
                <w:kern w:val="2"/>
                <w:sz w:val="21"/>
                <w:szCs w:val="21"/>
              </w:rPr>
              <w:t>邮</w:t>
            </w:r>
            <w:proofErr w:type="gramEnd"/>
            <w:r w:rsidRPr="001B4C1F">
              <w:rPr>
                <w:rFonts w:ascii="宋体" w:hAnsi="宋体"/>
                <w:kern w:val="2"/>
                <w:sz w:val="21"/>
                <w:szCs w:val="21"/>
              </w:rPr>
              <w:t xml:space="preserve">  编</w:t>
            </w:r>
          </w:p>
        </w:tc>
        <w:tc>
          <w:tcPr>
            <w:tcW w:w="2130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办公电话</w:t>
            </w: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51A7C" w:rsidRPr="001B4C1F" w:rsidTr="00E82525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医院等级</w:t>
            </w:r>
          </w:p>
        </w:tc>
        <w:tc>
          <w:tcPr>
            <w:tcW w:w="6392" w:type="dxa"/>
            <w:gridSpan w:val="3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51A7C" w:rsidRPr="001B4C1F" w:rsidTr="00051A7C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/>
                <w:kern w:val="2"/>
                <w:sz w:val="21"/>
                <w:szCs w:val="21"/>
              </w:rPr>
              <w:t>科主任</w:t>
            </w: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130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/>
                <w:kern w:val="2"/>
                <w:sz w:val="21"/>
                <w:szCs w:val="21"/>
              </w:rPr>
              <w:t>科主任手机号</w:t>
            </w: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51A7C" w:rsidRPr="001B4C1F" w:rsidTr="00051A7C">
        <w:tc>
          <w:tcPr>
            <w:tcW w:w="2366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联系人姓名</w:t>
            </w:r>
          </w:p>
        </w:tc>
        <w:tc>
          <w:tcPr>
            <w:tcW w:w="2130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1B4C1F">
              <w:rPr>
                <w:rFonts w:ascii="宋体" w:hAnsi="宋体" w:hint="eastAsia"/>
                <w:kern w:val="2"/>
                <w:sz w:val="21"/>
                <w:szCs w:val="21"/>
              </w:rPr>
              <w:t>质控联系人</w:t>
            </w:r>
            <w:r w:rsidRPr="001B4C1F">
              <w:rPr>
                <w:rFonts w:ascii="宋体" w:hAnsi="宋体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2131" w:type="dxa"/>
          </w:tcPr>
          <w:p w:rsidR="00051A7C" w:rsidRPr="001B4C1F" w:rsidRDefault="00051A7C" w:rsidP="00051A7C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:rsidR="00051A7C" w:rsidRPr="006B4E3D" w:rsidRDefault="00051A7C" w:rsidP="00051A7C">
      <w:pPr>
        <w:spacing w:line="360" w:lineRule="auto"/>
        <w:rPr>
          <w:szCs w:val="24"/>
        </w:rPr>
      </w:pPr>
      <w:r w:rsidRPr="006B4E3D">
        <w:rPr>
          <w:b/>
          <w:szCs w:val="24"/>
        </w:rPr>
        <w:t xml:space="preserve">2. </w:t>
      </w:r>
      <w:r w:rsidRPr="006B4E3D">
        <w:rPr>
          <w:b/>
          <w:szCs w:val="24"/>
        </w:rPr>
        <w:t>方法学名称</w:t>
      </w:r>
      <w:r w:rsidRPr="006B4E3D">
        <w:rPr>
          <w:szCs w:val="24"/>
        </w:rPr>
        <w:t>（请在您使用的方法前填写</w:t>
      </w:r>
      <w:r w:rsidRPr="006B4E3D">
        <w:rPr>
          <w:szCs w:val="24"/>
        </w:rPr>
        <w:t>“√”</w:t>
      </w:r>
      <w:r w:rsidRPr="006B4E3D">
        <w:rPr>
          <w:szCs w:val="24"/>
        </w:rPr>
        <w:t>）</w:t>
      </w:r>
    </w:p>
    <w:p w:rsidR="00051A7C" w:rsidRPr="001B4C1F" w:rsidRDefault="00F93970" w:rsidP="001B4C1F">
      <w:pPr>
        <w:spacing w:line="360" w:lineRule="auto"/>
        <w:ind w:firstLineChars="118" w:firstLine="24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93970">
        <w:rPr>
          <w:rFonts w:asciiTheme="minorEastAsia" w:eastAsiaTheme="minorEastAsia" w:hAnsiTheme="minorEastAsia"/>
          <w:noProof/>
          <w:sz w:val="21"/>
          <w:szCs w:val="21"/>
        </w:rPr>
        <w:pict>
          <v:rect id="矩形 5" o:spid="_x0000_s1029" style="position:absolute;left:0;text-align:left;margin-left:241.3pt;margin-top:7.4pt;width:8pt;height:7.4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" filled="f" strokecolor="black [3213]"/>
        </w:pict>
      </w:r>
      <w:r w:rsidRPr="00F93970">
        <w:rPr>
          <w:rFonts w:asciiTheme="minorEastAsia" w:eastAsiaTheme="minorEastAsia" w:hAnsiTheme="minorEastAsia"/>
          <w:noProof/>
          <w:sz w:val="21"/>
          <w:szCs w:val="21"/>
        </w:rPr>
        <w:pict>
          <v:rect id="矩形 4" o:spid="_x0000_s1028" style="position:absolute;left:0;text-align:left;margin-left:117.25pt;margin-top:7.4pt;width:8pt;height:7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" filled="f" strokecolor="black [3213]"/>
        </w:pict>
      </w:r>
      <w:r w:rsidR="00051A7C" w:rsidRPr="001B4C1F">
        <w:rPr>
          <w:rFonts w:asciiTheme="minorEastAsia" w:eastAsiaTheme="minorEastAsia" w:hAnsiTheme="minorEastAsia"/>
          <w:sz w:val="21"/>
          <w:szCs w:val="21"/>
        </w:rPr>
        <w:t>实时荧光RT-PCR</w:t>
      </w:r>
      <w:r w:rsidR="00051A7C" w:rsidRPr="001B4C1F">
        <w:rPr>
          <w:rFonts w:asciiTheme="minorEastAsia" w:eastAsiaTheme="minorEastAsia" w:hAnsiTheme="minorEastAsia" w:hint="eastAsia"/>
          <w:sz w:val="21"/>
          <w:szCs w:val="21"/>
        </w:rPr>
        <w:t xml:space="preserve">               </w:t>
      </w:r>
      <w:r w:rsidR="00051A7C" w:rsidRPr="001B4C1F">
        <w:rPr>
          <w:rFonts w:asciiTheme="minorEastAsia" w:eastAsiaTheme="minorEastAsia" w:hAnsiTheme="minorEastAsia"/>
          <w:sz w:val="21"/>
          <w:szCs w:val="21"/>
        </w:rPr>
        <w:t>其它（请详述）</w:t>
      </w:r>
    </w:p>
    <w:p w:rsidR="00051A7C" w:rsidRPr="006B4E3D" w:rsidRDefault="00051A7C" w:rsidP="00051A7C">
      <w:pPr>
        <w:spacing w:line="360" w:lineRule="auto"/>
        <w:rPr>
          <w:szCs w:val="24"/>
        </w:rPr>
      </w:pPr>
      <w:r w:rsidRPr="006B4E3D">
        <w:rPr>
          <w:b/>
          <w:szCs w:val="24"/>
        </w:rPr>
        <w:t xml:space="preserve">3. </w:t>
      </w:r>
      <w:r w:rsidRPr="006B4E3D">
        <w:rPr>
          <w:b/>
          <w:szCs w:val="24"/>
        </w:rPr>
        <w:t>试剂厂家名称</w:t>
      </w:r>
      <w:r w:rsidRPr="006B4E3D">
        <w:rPr>
          <w:szCs w:val="24"/>
        </w:rPr>
        <w:t>（请在您使用的试剂厂家前填写</w:t>
      </w:r>
      <w:r w:rsidRPr="006B4E3D">
        <w:rPr>
          <w:szCs w:val="24"/>
        </w:rPr>
        <w:t>“√”</w:t>
      </w:r>
      <w:r w:rsidRPr="006B4E3D">
        <w:rPr>
          <w:szCs w:val="24"/>
        </w:rPr>
        <w:t>）</w:t>
      </w:r>
    </w:p>
    <w:tbl>
      <w:tblPr>
        <w:tblStyle w:val="af0"/>
        <w:tblW w:w="0" w:type="auto"/>
        <w:tblLook w:val="04A0"/>
      </w:tblPr>
      <w:tblGrid>
        <w:gridCol w:w="3227"/>
        <w:gridCol w:w="5295"/>
      </w:tblGrid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华大生物科技（武汉）有限公司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上海捷诺生物科技有限公司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上海之江生物科技有限公司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中山大学达安基因股份有限公司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proofErr w:type="gramStart"/>
            <w:r w:rsidRPr="00041F71">
              <w:rPr>
                <w:rFonts w:ascii="宋体" w:hAnsi="宋体"/>
                <w:kern w:val="2"/>
                <w:sz w:val="21"/>
                <w:szCs w:val="21"/>
              </w:rPr>
              <w:t>圣湘生物</w:t>
            </w:r>
            <w:proofErr w:type="gramEnd"/>
            <w:r w:rsidRPr="00041F71">
              <w:rPr>
                <w:rFonts w:ascii="宋体" w:hAnsi="宋体"/>
                <w:kern w:val="2"/>
                <w:sz w:val="21"/>
                <w:szCs w:val="21"/>
              </w:rPr>
              <w:t>科技股份有限公司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上海伯杰医疗科技有限公司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C83185" w:rsidRPr="00041F71" w:rsidTr="001B4C1F">
        <w:tc>
          <w:tcPr>
            <w:tcW w:w="3227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其它（请详述）</w:t>
            </w:r>
          </w:p>
        </w:tc>
        <w:tc>
          <w:tcPr>
            <w:tcW w:w="5295" w:type="dxa"/>
          </w:tcPr>
          <w:p w:rsidR="00C83185" w:rsidRPr="00041F71" w:rsidRDefault="00C83185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051A7C" w:rsidRDefault="00051A7C" w:rsidP="00051A7C">
      <w:pPr>
        <w:spacing w:line="360" w:lineRule="auto"/>
        <w:rPr>
          <w:b/>
          <w:szCs w:val="24"/>
        </w:rPr>
      </w:pPr>
      <w:r w:rsidRPr="006B4E3D">
        <w:rPr>
          <w:b/>
          <w:szCs w:val="24"/>
        </w:rPr>
        <w:t xml:space="preserve">4. </w:t>
      </w:r>
      <w:r w:rsidRPr="006B4E3D">
        <w:rPr>
          <w:b/>
          <w:szCs w:val="24"/>
        </w:rPr>
        <w:t>仪器名称</w:t>
      </w:r>
    </w:p>
    <w:tbl>
      <w:tblPr>
        <w:tblStyle w:val="af0"/>
        <w:tblW w:w="0" w:type="auto"/>
        <w:tblLook w:val="04A0"/>
      </w:tblPr>
      <w:tblGrid>
        <w:gridCol w:w="1384"/>
        <w:gridCol w:w="7138"/>
      </w:tblGrid>
      <w:tr w:rsidR="001B4C1F" w:rsidRPr="00041F71" w:rsidTr="001B4C1F">
        <w:tc>
          <w:tcPr>
            <w:tcW w:w="1384" w:type="dxa"/>
          </w:tcPr>
          <w:p w:rsidR="001B4C1F" w:rsidRPr="00041F71" w:rsidRDefault="001B4C1F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041F71">
              <w:rPr>
                <w:rFonts w:ascii="宋体" w:hAnsi="宋体"/>
                <w:kern w:val="2"/>
                <w:sz w:val="21"/>
                <w:szCs w:val="21"/>
              </w:rPr>
              <w:t>仪器名称</w:t>
            </w:r>
          </w:p>
        </w:tc>
        <w:tc>
          <w:tcPr>
            <w:tcW w:w="7138" w:type="dxa"/>
          </w:tcPr>
          <w:p w:rsidR="001B4C1F" w:rsidRPr="00041F71" w:rsidRDefault="001B4C1F" w:rsidP="00041F71">
            <w:pPr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C83185" w:rsidRPr="001B4C1F" w:rsidRDefault="00C83185" w:rsidP="00051A7C">
      <w:pPr>
        <w:spacing w:line="360" w:lineRule="auto"/>
        <w:rPr>
          <w:b/>
          <w:szCs w:val="24"/>
        </w:rPr>
      </w:pPr>
    </w:p>
    <w:p w:rsidR="00DB1243" w:rsidRDefault="00DB1243" w:rsidP="00051A7C">
      <w:pPr>
        <w:spacing w:line="360" w:lineRule="auto"/>
        <w:rPr>
          <w:b/>
          <w:szCs w:val="24"/>
        </w:rPr>
      </w:pPr>
    </w:p>
    <w:p w:rsidR="00C83185" w:rsidRPr="000A54FC" w:rsidRDefault="00C83185" w:rsidP="00C83185">
      <w:pPr>
        <w:snapToGrid w:val="0"/>
        <w:ind w:leftChars="400" w:left="960" w:firstLineChars="1614" w:firstLine="4537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C83185" w:rsidRDefault="00C83185" w:rsidP="00C83185">
      <w:pPr>
        <w:snapToGrid w:val="0"/>
        <w:ind w:leftChars="400" w:left="960" w:firstLineChars="2000" w:firstLine="4819"/>
        <w:rPr>
          <w:b/>
          <w:bCs/>
        </w:rPr>
      </w:pP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 w:rsidR="00E27B8C"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日</w:t>
      </w:r>
    </w:p>
    <w:p w:rsidR="00DB1243" w:rsidRDefault="00DB1243" w:rsidP="00C83185">
      <w:pPr>
        <w:snapToGrid w:val="0"/>
        <w:ind w:leftChars="400" w:left="960" w:firstLineChars="2000" w:firstLine="4819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  <w:r w:rsidRPr="00DB1243">
        <w:rPr>
          <w:rFonts w:ascii="宋体" w:hAnsi="宋体"/>
          <w:sz w:val="18"/>
          <w:szCs w:val="18"/>
        </w:rPr>
        <w:t>本回执仅接受电子邮件回报，请将填写完整的回执发送至邮箱</w:t>
      </w:r>
      <w:proofErr w:type="gramStart"/>
      <w:r w:rsidRPr="00DB1243">
        <w:rPr>
          <w:rFonts w:ascii="宋体" w:hAnsi="宋体"/>
          <w:sz w:val="18"/>
          <w:szCs w:val="18"/>
        </w:rPr>
        <w:t>邮箱</w:t>
      </w:r>
      <w:proofErr w:type="gramEnd"/>
      <w:r w:rsidRPr="00DB1243">
        <w:rPr>
          <w:rFonts w:ascii="宋体" w:hAnsi="宋体"/>
          <w:sz w:val="18"/>
          <w:szCs w:val="18"/>
        </w:rPr>
        <w:t>（</w:t>
      </w:r>
      <w:r w:rsidRPr="00DB1243">
        <w:rPr>
          <w:rFonts w:ascii="宋体" w:hAnsi="宋体" w:hint="eastAsia"/>
          <w:sz w:val="18"/>
          <w:szCs w:val="18"/>
        </w:rPr>
        <w:t>873293667</w:t>
      </w:r>
      <w:r w:rsidRPr="00DB1243">
        <w:rPr>
          <w:rFonts w:ascii="宋体" w:hAnsi="宋体"/>
          <w:sz w:val="18"/>
          <w:szCs w:val="18"/>
        </w:rPr>
        <w:t>@</w:t>
      </w:r>
      <w:r w:rsidRPr="00DB1243">
        <w:rPr>
          <w:rFonts w:ascii="宋体" w:hAnsi="宋体" w:hint="eastAsia"/>
          <w:sz w:val="18"/>
          <w:szCs w:val="18"/>
        </w:rPr>
        <w:t>qq.com</w:t>
      </w:r>
      <w:r w:rsidRPr="00DB1243">
        <w:rPr>
          <w:rFonts w:ascii="宋体" w:hAnsi="宋体"/>
          <w:sz w:val="18"/>
          <w:szCs w:val="18"/>
        </w:rPr>
        <w:t>）</w:t>
      </w:r>
      <w:r>
        <w:rPr>
          <w:rFonts w:ascii="宋体" w:hAnsi="宋体" w:hint="eastAsia"/>
          <w:sz w:val="18"/>
          <w:szCs w:val="18"/>
        </w:rPr>
        <w:t>，</w:t>
      </w:r>
      <w:proofErr w:type="gramStart"/>
      <w:r>
        <w:rPr>
          <w:rFonts w:ascii="宋体" w:hAnsi="宋体" w:hint="eastAsia"/>
          <w:sz w:val="18"/>
          <w:szCs w:val="18"/>
        </w:rPr>
        <w:t>下方</w:t>
      </w:r>
      <w:r w:rsidR="00D22932">
        <w:rPr>
          <w:rFonts w:ascii="宋体" w:hAnsi="宋体" w:hint="eastAsia"/>
          <w:sz w:val="18"/>
          <w:szCs w:val="18"/>
        </w:rPr>
        <w:t>微信</w:t>
      </w:r>
      <w:r>
        <w:rPr>
          <w:rFonts w:ascii="宋体" w:hAnsi="宋体" w:hint="eastAsia"/>
          <w:sz w:val="18"/>
          <w:szCs w:val="18"/>
        </w:rPr>
        <w:t>二维码</w:t>
      </w:r>
      <w:proofErr w:type="gramEnd"/>
      <w:r>
        <w:rPr>
          <w:rFonts w:ascii="宋体" w:hAnsi="宋体" w:hint="eastAsia"/>
          <w:sz w:val="18"/>
          <w:szCs w:val="18"/>
        </w:rPr>
        <w:t>是</w:t>
      </w:r>
      <w:r w:rsidRPr="00041F71">
        <w:rPr>
          <w:rFonts w:ascii="宋体" w:hAnsi="宋体" w:hint="eastAsia"/>
          <w:sz w:val="18"/>
          <w:szCs w:val="18"/>
        </w:rPr>
        <w:t>广东省新型冠状病毒</w:t>
      </w:r>
      <w:r>
        <w:rPr>
          <w:rFonts w:ascii="宋体" w:hAnsi="宋体" w:hint="eastAsia"/>
          <w:sz w:val="18"/>
          <w:szCs w:val="18"/>
        </w:rPr>
        <w:t>EQA讨论群</w:t>
      </w:r>
      <w:r w:rsidRPr="00DB1243">
        <w:rPr>
          <w:rFonts w:ascii="宋体" w:hAnsi="宋体"/>
          <w:sz w:val="18"/>
          <w:szCs w:val="18"/>
        </w:rPr>
        <w:t>。</w:t>
      </w:r>
      <w:r w:rsidR="00226D23">
        <w:rPr>
          <w:rFonts w:ascii="宋体" w:hAnsi="宋体" w:hint="eastAsia"/>
          <w:sz w:val="18"/>
          <w:szCs w:val="18"/>
        </w:rPr>
        <w:t>实验室可进群讨论，</w:t>
      </w:r>
      <w:r w:rsidRPr="00DB1243">
        <w:rPr>
          <w:rFonts w:ascii="宋体" w:hAnsi="宋体"/>
          <w:sz w:val="18"/>
          <w:szCs w:val="18"/>
        </w:rPr>
        <w:t>谢谢合作！</w:t>
      </w:r>
    </w:p>
    <w:p w:rsidR="00041F71" w:rsidRDefault="00226D23" w:rsidP="00041F71">
      <w:pPr>
        <w:snapToGrid w:val="0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38100</wp:posOffset>
            </wp:positionV>
            <wp:extent cx="1487805" cy="1499235"/>
            <wp:effectExtent l="19050" t="0" r="0" b="0"/>
            <wp:wrapNone/>
            <wp:docPr id="1" name="图片 0" descr="微信图片_202003061046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0610464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041F71" w:rsidRDefault="00041F71" w:rsidP="00041F71">
      <w:pPr>
        <w:snapToGrid w:val="0"/>
        <w:rPr>
          <w:rFonts w:hint="eastAsia"/>
          <w:b/>
          <w:bCs/>
        </w:rPr>
      </w:pPr>
    </w:p>
    <w:p w:rsidR="00DB1243" w:rsidRDefault="00DB1243" w:rsidP="00051A7C">
      <w:pPr>
        <w:spacing w:line="360" w:lineRule="auto"/>
        <w:rPr>
          <w:rFonts w:ascii="宋体" w:hAnsi="宋体"/>
          <w:sz w:val="18"/>
          <w:szCs w:val="18"/>
        </w:rPr>
      </w:pPr>
    </w:p>
    <w:sectPr w:rsidR="00DB1243" w:rsidSect="002D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22" w:rsidRDefault="00B27C22" w:rsidP="001B4C1F">
      <w:pPr>
        <w:spacing w:line="240" w:lineRule="auto"/>
      </w:pPr>
      <w:r>
        <w:separator/>
      </w:r>
    </w:p>
  </w:endnote>
  <w:endnote w:type="continuationSeparator" w:id="0">
    <w:p w:rsidR="00B27C22" w:rsidRDefault="00B27C22" w:rsidP="001B4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22" w:rsidRDefault="00B27C22" w:rsidP="001B4C1F">
      <w:pPr>
        <w:spacing w:line="240" w:lineRule="auto"/>
      </w:pPr>
      <w:r>
        <w:separator/>
      </w:r>
    </w:p>
  </w:footnote>
  <w:footnote w:type="continuationSeparator" w:id="0">
    <w:p w:rsidR="00B27C22" w:rsidRDefault="00B27C22" w:rsidP="001B4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A7C"/>
    <w:rsid w:val="00041F71"/>
    <w:rsid w:val="00051A7C"/>
    <w:rsid w:val="001B4C1F"/>
    <w:rsid w:val="00226D23"/>
    <w:rsid w:val="00286738"/>
    <w:rsid w:val="002D17A7"/>
    <w:rsid w:val="00423799"/>
    <w:rsid w:val="005B5FAF"/>
    <w:rsid w:val="006955CC"/>
    <w:rsid w:val="00A40611"/>
    <w:rsid w:val="00B27C22"/>
    <w:rsid w:val="00BE33DE"/>
    <w:rsid w:val="00C83185"/>
    <w:rsid w:val="00D22932"/>
    <w:rsid w:val="00DB1243"/>
    <w:rsid w:val="00E27B8C"/>
    <w:rsid w:val="00F93970"/>
    <w:rsid w:val="00FB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7C"/>
    <w:pPr>
      <w:widowControl w:val="0"/>
      <w:adjustRightInd w:val="0"/>
      <w:spacing w:after="0" w:line="360" w:lineRule="atLeast"/>
      <w:textAlignment w:val="baseline"/>
    </w:pPr>
    <w:rPr>
      <w:rFonts w:ascii="Times New Roman" w:eastAsia="宋体" w:hAnsi="Times New Roman" w:cs="Times New Roman"/>
      <w:sz w:val="24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5B5FAF"/>
    <w:pPr>
      <w:widowControl/>
      <w:adjustRightInd/>
      <w:spacing w:before="48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5FAF"/>
    <w:pPr>
      <w:widowControl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5FAF"/>
    <w:pPr>
      <w:widowControl/>
      <w:adjustRightInd/>
      <w:spacing w:before="200" w:line="271" w:lineRule="auto"/>
      <w:textAlignment w:val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5FAF"/>
    <w:pPr>
      <w:widowControl/>
      <w:adjustRightInd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5FAF"/>
    <w:pPr>
      <w:widowControl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5FAF"/>
    <w:pPr>
      <w:widowControl/>
      <w:adjustRightInd/>
      <w:spacing w:line="271" w:lineRule="auto"/>
      <w:textAlignment w:val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5FAF"/>
    <w:pPr>
      <w:widowControl/>
      <w:adjustRightInd/>
      <w:spacing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5FAF"/>
    <w:pPr>
      <w:widowControl/>
      <w:adjustRightInd/>
      <w:spacing w:line="276" w:lineRule="auto"/>
      <w:textAlignment w:val="auto"/>
      <w:outlineLvl w:val="7"/>
    </w:pPr>
    <w:rPr>
      <w:rFonts w:asciiTheme="majorHAnsi" w:eastAsiaTheme="majorEastAsia" w:hAnsiTheme="majorHAnsi" w:cstheme="majorBidi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5FAF"/>
    <w:pPr>
      <w:widowControl/>
      <w:adjustRightInd/>
      <w:spacing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5F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5B5F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B5FA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5B5F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5B5F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5B5F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5B5FA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5B5FA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B5F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5B5FAF"/>
    <w:pPr>
      <w:widowControl/>
      <w:adjustRightInd/>
      <w:spacing w:after="10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20">
    <w:name w:val="toc 2"/>
    <w:basedOn w:val="a"/>
    <w:next w:val="a"/>
    <w:autoRedefine/>
    <w:uiPriority w:val="39"/>
    <w:unhideWhenUsed/>
    <w:qFormat/>
    <w:rsid w:val="005B5FAF"/>
    <w:pPr>
      <w:widowControl/>
      <w:adjustRightInd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3">
    <w:name w:val="Title"/>
    <w:basedOn w:val="a"/>
    <w:next w:val="a"/>
    <w:link w:val="Char"/>
    <w:uiPriority w:val="10"/>
    <w:qFormat/>
    <w:rsid w:val="005B5FAF"/>
    <w:pPr>
      <w:widowControl/>
      <w:pBdr>
        <w:bottom w:val="single" w:sz="4" w:space="1" w:color="auto"/>
      </w:pBdr>
      <w:adjustRightInd/>
      <w:spacing w:after="200" w:line="240" w:lineRule="auto"/>
      <w:contextualSpacing/>
      <w:textAlignment w:val="auto"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5B5F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B5FAF"/>
    <w:pPr>
      <w:widowControl/>
      <w:adjustRightInd/>
      <w:spacing w:after="600" w:line="276" w:lineRule="auto"/>
      <w:textAlignment w:val="auto"/>
    </w:pPr>
    <w:rPr>
      <w:rFonts w:asciiTheme="majorHAnsi" w:eastAsiaTheme="majorEastAsia" w:hAnsiTheme="majorHAnsi" w:cstheme="majorBidi"/>
      <w:i/>
      <w:iCs/>
      <w:spacing w:val="13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5B5F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B5FAF"/>
    <w:rPr>
      <w:b/>
      <w:bCs/>
    </w:rPr>
  </w:style>
  <w:style w:type="character" w:styleId="a6">
    <w:name w:val="Emphasis"/>
    <w:uiPriority w:val="20"/>
    <w:qFormat/>
    <w:rsid w:val="005B5F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B5FAF"/>
    <w:pPr>
      <w:widowControl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8">
    <w:name w:val="List Paragraph"/>
    <w:basedOn w:val="a"/>
    <w:uiPriority w:val="34"/>
    <w:qFormat/>
    <w:rsid w:val="005B5FAF"/>
    <w:pPr>
      <w:widowControl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5B5FAF"/>
    <w:pPr>
      <w:widowControl/>
      <w:adjustRightInd/>
      <w:spacing w:before="200" w:line="276" w:lineRule="auto"/>
      <w:ind w:left="360" w:right="360"/>
      <w:textAlignment w:val="auto"/>
    </w:pPr>
    <w:rPr>
      <w:rFonts w:asciiTheme="minorHAnsi" w:eastAsiaTheme="minorEastAsia" w:hAnsiTheme="minorHAnsi" w:cstheme="minorBidi"/>
      <w:i/>
      <w:iCs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5B5FA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B5FAF"/>
    <w:pPr>
      <w:widowControl/>
      <w:pBdr>
        <w:bottom w:val="single" w:sz="4" w:space="1" w:color="auto"/>
      </w:pBdr>
      <w:adjustRightInd/>
      <w:spacing w:before="200" w:after="280" w:line="276" w:lineRule="auto"/>
      <w:ind w:left="1008" w:right="1152"/>
      <w:jc w:val="both"/>
      <w:textAlignment w:val="auto"/>
    </w:pPr>
    <w:rPr>
      <w:rFonts w:asciiTheme="minorHAnsi" w:eastAsiaTheme="minorEastAsia" w:hAnsiTheme="minorHAnsi" w:cstheme="minorBidi"/>
      <w:b/>
      <w:bCs/>
      <w:i/>
      <w:iCs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5B5FAF"/>
    <w:rPr>
      <w:b/>
      <w:bCs/>
      <w:i/>
      <w:iCs/>
    </w:rPr>
  </w:style>
  <w:style w:type="character" w:styleId="ab">
    <w:name w:val="Subtle Emphasis"/>
    <w:uiPriority w:val="19"/>
    <w:qFormat/>
    <w:rsid w:val="005B5FAF"/>
    <w:rPr>
      <w:i/>
      <w:iCs/>
    </w:rPr>
  </w:style>
  <w:style w:type="character" w:styleId="ac">
    <w:name w:val="Intense Emphasis"/>
    <w:uiPriority w:val="21"/>
    <w:qFormat/>
    <w:rsid w:val="005B5FAF"/>
    <w:rPr>
      <w:b/>
      <w:bCs/>
    </w:rPr>
  </w:style>
  <w:style w:type="character" w:styleId="ad">
    <w:name w:val="Subtle Reference"/>
    <w:uiPriority w:val="31"/>
    <w:qFormat/>
    <w:rsid w:val="005B5FAF"/>
    <w:rPr>
      <w:smallCaps/>
    </w:rPr>
  </w:style>
  <w:style w:type="character" w:styleId="ae">
    <w:name w:val="Intense Reference"/>
    <w:uiPriority w:val="32"/>
    <w:qFormat/>
    <w:rsid w:val="005B5FAF"/>
    <w:rPr>
      <w:smallCaps/>
      <w:spacing w:val="5"/>
      <w:u w:val="single"/>
    </w:rPr>
  </w:style>
  <w:style w:type="character" w:styleId="af">
    <w:name w:val="Book Title"/>
    <w:uiPriority w:val="33"/>
    <w:qFormat/>
    <w:rsid w:val="005B5FAF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5B5FAF"/>
    <w:pPr>
      <w:outlineLvl w:val="9"/>
    </w:pPr>
  </w:style>
  <w:style w:type="table" w:styleId="af0">
    <w:name w:val="Table Grid"/>
    <w:basedOn w:val="a1"/>
    <w:uiPriority w:val="59"/>
    <w:rsid w:val="00051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1B4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B4C1F"/>
    <w:rPr>
      <w:rFonts w:ascii="Times New Roman" w:eastAsia="宋体" w:hAnsi="Times New Roman" w:cs="Times New Roman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1B4C1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B4C1F"/>
    <w:rPr>
      <w:rFonts w:ascii="Times New Roman" w:eastAsia="宋体" w:hAnsi="Times New Roman" w:cs="Times New Roman"/>
      <w:sz w:val="18"/>
      <w:szCs w:val="18"/>
      <w:lang w:eastAsia="zh-CN" w:bidi="ar-SA"/>
    </w:rPr>
  </w:style>
  <w:style w:type="paragraph" w:styleId="af3">
    <w:name w:val="Balloon Text"/>
    <w:basedOn w:val="a"/>
    <w:link w:val="Char5"/>
    <w:uiPriority w:val="99"/>
    <w:semiHidden/>
    <w:unhideWhenUsed/>
    <w:rsid w:val="00DB1243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DB1243"/>
    <w:rPr>
      <w:rFonts w:ascii="Times New Roman" w:eastAsia="宋体" w:hAnsi="Times New Roman" w:cs="Times New Roman"/>
      <w:sz w:val="18"/>
      <w:szCs w:val="18"/>
      <w:lang w:eastAsia="zh-CN" w:bidi="ar-SA"/>
    </w:rPr>
  </w:style>
  <w:style w:type="paragraph" w:styleId="af4">
    <w:name w:val="Date"/>
    <w:basedOn w:val="a"/>
    <w:next w:val="a"/>
    <w:link w:val="Char6"/>
    <w:uiPriority w:val="99"/>
    <w:semiHidden/>
    <w:unhideWhenUsed/>
    <w:rsid w:val="00DB1243"/>
    <w:pPr>
      <w:ind w:leftChars="2500" w:left="100"/>
    </w:pPr>
  </w:style>
  <w:style w:type="character" w:customStyle="1" w:styleId="Char6">
    <w:name w:val="日期 Char"/>
    <w:basedOn w:val="a0"/>
    <w:link w:val="af4"/>
    <w:uiPriority w:val="99"/>
    <w:semiHidden/>
    <w:rsid w:val="00DB1243"/>
    <w:rPr>
      <w:rFonts w:ascii="Times New Roman" w:eastAsia="宋体" w:hAnsi="Times New Roman" w:cs="Times New Roman"/>
      <w:sz w:val="24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cp:lastPrinted>2020-03-06T03:13:00Z</cp:lastPrinted>
  <dcterms:created xsi:type="dcterms:W3CDTF">2020-03-06T02:59:00Z</dcterms:created>
  <dcterms:modified xsi:type="dcterms:W3CDTF">2020-03-06T03:20:00Z</dcterms:modified>
</cp:coreProperties>
</file>