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4D3A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bookmarkStart w:id="0" w:name="_Toc252799986"/>
      <w:bookmarkStart w:id="1" w:name="_Toc254957913"/>
      <w:r>
        <w:rPr>
          <w:rFonts w:hint="default" w:ascii="Times New Roman" w:hAnsi="Times New Roman" w:eastAsia="宋体" w:cs="Times New Roman"/>
          <w:b/>
          <w:sz w:val="36"/>
          <w:szCs w:val="36"/>
          <w:lang w:eastAsia="zh-CN"/>
        </w:rPr>
        <w:t>2026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年广东省全血细胞计数室间质量评价</w:t>
      </w:r>
    </w:p>
    <w:p w14:paraId="357A3FD8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活动安排及注意事项</w:t>
      </w:r>
      <w:bookmarkEnd w:id="0"/>
      <w:bookmarkEnd w:id="1"/>
    </w:p>
    <w:p w14:paraId="4D0B4919">
      <w:pPr>
        <w:rPr>
          <w:rFonts w:hint="default" w:ascii="Times New Roman" w:hAnsi="Times New Roman" w:eastAsia="宋体" w:cs="Times New Roman"/>
        </w:rPr>
      </w:pPr>
    </w:p>
    <w:p w14:paraId="623B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kern w:val="0"/>
          <w:sz w:val="24"/>
        </w:rPr>
        <w:t>广东省临床检验中心</w:t>
      </w:r>
      <w:r>
        <w:rPr>
          <w:rFonts w:hint="default" w:ascii="Times New Roman" w:hAnsi="Times New Roman" w:eastAsia="宋体" w:cs="Times New Roman"/>
          <w:kern w:val="0"/>
          <w:sz w:val="24"/>
          <w:lang w:eastAsia="zh-CN"/>
        </w:rPr>
        <w:t>2026</w:t>
      </w:r>
      <w:r>
        <w:rPr>
          <w:rFonts w:hint="default" w:ascii="Times New Roman" w:hAnsi="Times New Roman" w:eastAsia="宋体" w:cs="Times New Roman"/>
          <w:kern w:val="0"/>
          <w:sz w:val="24"/>
        </w:rPr>
        <w:t>年将开展2次全血细胞计数室间质量评价活动（10个批号</w:t>
      </w:r>
      <w:r>
        <w:rPr>
          <w:rFonts w:hint="default" w:ascii="Times New Roman" w:hAnsi="Times New Roman" w:eastAsia="宋体" w:cs="Times New Roman"/>
          <w:sz w:val="24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</w:rPr>
        <w:t>，评价8个项目，</w:t>
      </w:r>
      <w:r>
        <w:rPr>
          <w:rFonts w:hint="default" w:ascii="Times New Roman" w:hAnsi="Times New Roman" w:eastAsia="宋体" w:cs="Times New Roman"/>
          <w:sz w:val="24"/>
        </w:rPr>
        <w:t xml:space="preserve">请注意以下事项： </w:t>
      </w:r>
    </w:p>
    <w:p w14:paraId="0BF9A6D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评价项目：</w:t>
      </w:r>
    </w:p>
    <w:p w14:paraId="57B41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红细胞计数（RBC）、白细胞计数（WBC）、血小板计数（PLT）、血红蛋白（Hb）、红细胞比容（Hct）、平均红细胞体积（MCV）、平均红细胞血红蛋白含量（MCH）、平均红细胞血红蛋白浓度（MCHC）。</w:t>
      </w:r>
    </w:p>
    <w:p w14:paraId="6169CF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样本保存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</w:rPr>
        <w:t>质评样品应保存在</w:t>
      </w:r>
      <w:bookmarkStart w:id="2" w:name="OLE_LINK5"/>
      <w:r>
        <w:rPr>
          <w:rFonts w:hint="default" w:ascii="Times New Roman" w:hAnsi="Times New Roman" w:eastAsia="宋体" w:cs="Times New Roman"/>
          <w:sz w:val="24"/>
        </w:rPr>
        <w:t>2-8 ℃冰箱中</w:t>
      </w:r>
      <w:bookmarkEnd w:id="2"/>
      <w:r>
        <w:rPr>
          <w:rFonts w:hint="default" w:ascii="Times New Roman" w:hAnsi="Times New Roman" w:eastAsia="宋体" w:cs="Times New Roman"/>
          <w:sz w:val="24"/>
        </w:rPr>
        <w:t>。</w:t>
      </w:r>
    </w:p>
    <w:p w14:paraId="1BC4F0F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样本处理方法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</w:rPr>
        <w:t>质评物2～8 ℃保存，使用前请平衡至室温，然后将质评物瓶口朝上置于操作者双手掌心,双手来回搓动10次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</w:rPr>
        <w:t>动作要连贯混匀；颠倒小瓶使瓶口朝下，置于操作者双手掌心,双手来回搓动10次，重复以上步骤8次（约2分钟）；轻颠倒混匀1分钟；最后确认血细胞是否充分悬匀，注意不要采取摇动或机械震荡的方式来混合。</w:t>
      </w:r>
    </w:p>
    <w:p w14:paraId="5D665F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使用以下机型的实验室检测WBC项目时应选择CBC模式进行检测：</w:t>
      </w:r>
    </w:p>
    <w:p w14:paraId="52CFF9B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Abbott</w:t>
      </w:r>
      <w:r>
        <w:rPr>
          <w:rFonts w:hint="eastAsia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</w:rPr>
        <w:t>Cell-Dyn Ruby</w:t>
      </w:r>
    </w:p>
    <w:p w14:paraId="28382E3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Siemens</w:t>
      </w:r>
      <w:r>
        <w:rPr>
          <w:rFonts w:hint="eastAsia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</w:rPr>
        <w:t>ADVIA120,ADVIA2120</w:t>
      </w:r>
    </w:p>
    <w:p w14:paraId="6047E5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使用Sysmex XN系列血液分析仪的实验室检测WBC项目以WNR通道的TNC-N计数结果进行上报。</w:t>
      </w:r>
    </w:p>
    <w:p w14:paraId="6F99BAB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回报方式</w:t>
      </w:r>
    </w:p>
    <w:p w14:paraId="53663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</w:rPr>
        <w:t>请尽量使用电子方式回报数据</w:t>
      </w:r>
      <w:r>
        <w:rPr>
          <w:rFonts w:hint="default" w:ascii="Times New Roman" w:hAnsi="Times New Roman" w:eastAsia="宋体" w:cs="Times New Roman"/>
          <w:b/>
          <w:bCs/>
          <w:sz w:val="24"/>
        </w:rPr>
        <w:t>，</w:t>
      </w:r>
      <w:r>
        <w:rPr>
          <w:rFonts w:hint="default" w:ascii="Times New Roman" w:hAnsi="Times New Roman" w:eastAsia="宋体" w:cs="Times New Roman"/>
          <w:sz w:val="24"/>
        </w:rPr>
        <w:t>以电子方式回报的实验室不需填写及寄回纸质回报表。</w:t>
      </w:r>
    </w:p>
    <w:p w14:paraId="412436B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时间安排。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2136"/>
        <w:gridCol w:w="2136"/>
      </w:tblGrid>
      <w:tr w14:paraId="5C98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5161E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活动次数</w:t>
            </w:r>
          </w:p>
        </w:tc>
        <w:tc>
          <w:tcPr>
            <w:tcW w:w="0" w:type="auto"/>
            <w:vAlign w:val="top"/>
          </w:tcPr>
          <w:p w14:paraId="2D87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建议测定日期</w:t>
            </w:r>
          </w:p>
        </w:tc>
        <w:tc>
          <w:tcPr>
            <w:tcW w:w="0" w:type="auto"/>
            <w:vAlign w:val="top"/>
          </w:tcPr>
          <w:p w14:paraId="75D8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收到结果截止日期</w:t>
            </w:r>
          </w:p>
        </w:tc>
        <w:tc>
          <w:tcPr>
            <w:tcW w:w="0" w:type="auto"/>
            <w:vAlign w:val="top"/>
          </w:tcPr>
          <w:p w14:paraId="3411E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统计结果回报日期</w:t>
            </w:r>
          </w:p>
        </w:tc>
      </w:tr>
      <w:tr w14:paraId="0AAB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39CF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第一次</w:t>
            </w:r>
          </w:p>
        </w:tc>
        <w:tc>
          <w:tcPr>
            <w:tcW w:w="0" w:type="auto"/>
            <w:vAlign w:val="top"/>
          </w:tcPr>
          <w:p w14:paraId="2F96C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  <w:vAlign w:val="top"/>
          </w:tcPr>
          <w:p w14:paraId="7C2D0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  <w:vAlign w:val="top"/>
          </w:tcPr>
          <w:p w14:paraId="57E9C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</w:tr>
      <w:tr w14:paraId="31A9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254F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第二次</w:t>
            </w:r>
          </w:p>
        </w:tc>
        <w:tc>
          <w:tcPr>
            <w:tcW w:w="0" w:type="auto"/>
            <w:vAlign w:val="top"/>
          </w:tcPr>
          <w:p w14:paraId="2502B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  <w:vAlign w:val="top"/>
          </w:tcPr>
          <w:p w14:paraId="754B9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  <w:vAlign w:val="top"/>
          </w:tcPr>
          <w:p w14:paraId="2F5BC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</w:tr>
    </w:tbl>
    <w:p w14:paraId="238665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数据回报 </w:t>
      </w:r>
    </w:p>
    <w:p w14:paraId="1FA68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3" w:name="_GoBack"/>
      <w:bookmarkEnd w:id="3"/>
      <w:r>
        <w:rPr>
          <w:rFonts w:hint="default" w:ascii="Times New Roman" w:hAnsi="Times New Roman" w:eastAsia="宋体" w:cs="Times New Roman"/>
          <w:sz w:val="24"/>
        </w:rPr>
        <w:t>实验室登陆路径：</w:t>
      </w:r>
    </w:p>
    <w:p w14:paraId="43CCE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（1）http:// gdccl.clinet.com.cn在</w:t>
      </w:r>
      <w:r>
        <w:rPr>
          <w:rFonts w:hint="default" w:ascii="Times New Roman" w:hAnsi="Times New Roman" w:eastAsia="宋体" w:cs="Times New Roman"/>
          <w:kern w:val="0"/>
          <w:sz w:val="24"/>
        </w:rPr>
        <w:t>首页登陆区内相应位置填写实验室用户名和密码，点击“登陆”按钮进入EQA系统。</w:t>
      </w:r>
    </w:p>
    <w:p w14:paraId="134B1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（2）</w:t>
      </w:r>
      <w:r>
        <w:rPr>
          <w:rFonts w:hint="default" w:ascii="Times New Roman" w:hAnsi="Times New Roman" w:eastAsia="宋体" w:cs="Times New Roman"/>
          <w:sz w:val="24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  <w:sz w:val="24"/>
        </w:rPr>
        <w:t>在</w:t>
      </w:r>
      <w:r>
        <w:rPr>
          <w:rFonts w:hint="default" w:ascii="Times New Roman" w:hAnsi="Times New Roman" w:eastAsia="宋体" w:cs="Times New Roman"/>
          <w:kern w:val="0"/>
          <w:sz w:val="24"/>
        </w:rPr>
        <w:t>首页点击室间质评图标，弹出登陆区后在相应位置填写实验室用户名和密码，点击“登陆”按钮进入EQA系统。</w:t>
      </w:r>
      <w:r>
        <w:rPr>
          <w:rFonts w:hint="default" w:ascii="Times New Roman" w:hAnsi="Times New Roman" w:eastAsia="宋体" w:cs="Times New Roman"/>
          <w:sz w:val="24"/>
        </w:rPr>
        <w:t>两种路径都可进入广东省室间质评系统回报数据，实验室可根据网络情况选用。</w:t>
      </w:r>
    </w:p>
    <w:p w14:paraId="461B0D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质评统计结果反馈</w:t>
      </w:r>
    </w:p>
    <w:p w14:paraId="4699A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kern w:val="0"/>
          <w:sz w:val="24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sz w:val="24"/>
        </w:rPr>
        <w:t>电子方式从网上反馈给实验室，不再</w:t>
      </w:r>
      <w:r>
        <w:rPr>
          <w:rFonts w:hint="default" w:ascii="Times New Roman" w:hAnsi="Times New Roman" w:eastAsia="宋体" w:cs="Times New Roman"/>
          <w:kern w:val="0"/>
          <w:sz w:val="24"/>
        </w:rPr>
        <w:t>打印纸质的统计结果表及汇总成绩表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5D63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电话：020-81922518。联系人：张志雄、吴思凡。</w:t>
      </w:r>
    </w:p>
    <w:p w14:paraId="0C00E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CF3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广东省临床检验中心临检组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6406C"/>
    <w:multiLevelType w:val="multilevel"/>
    <w:tmpl w:val="18F6406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28B062A"/>
    <w:multiLevelType w:val="multilevel"/>
    <w:tmpl w:val="728B062A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jIyOGIyYWZmNmNhMTU0NTM0NGVkYzY3YjA0MjkifQ=="/>
  </w:docVars>
  <w:rsids>
    <w:rsidRoot w:val="005F3B95"/>
    <w:rsid w:val="000A76D5"/>
    <w:rsid w:val="000E2AE1"/>
    <w:rsid w:val="000F3016"/>
    <w:rsid w:val="00145FDD"/>
    <w:rsid w:val="001563C2"/>
    <w:rsid w:val="001D4209"/>
    <w:rsid w:val="002239A1"/>
    <w:rsid w:val="00240EBE"/>
    <w:rsid w:val="00246DE2"/>
    <w:rsid w:val="00277ACA"/>
    <w:rsid w:val="00291243"/>
    <w:rsid w:val="00296045"/>
    <w:rsid w:val="002D699D"/>
    <w:rsid w:val="002E2B64"/>
    <w:rsid w:val="002E3E35"/>
    <w:rsid w:val="002F4414"/>
    <w:rsid w:val="0030448E"/>
    <w:rsid w:val="00353AA7"/>
    <w:rsid w:val="00361B76"/>
    <w:rsid w:val="00385375"/>
    <w:rsid w:val="00397A4E"/>
    <w:rsid w:val="003D2AA2"/>
    <w:rsid w:val="003F5CC8"/>
    <w:rsid w:val="00416BC5"/>
    <w:rsid w:val="004B3445"/>
    <w:rsid w:val="005522D9"/>
    <w:rsid w:val="00592DA0"/>
    <w:rsid w:val="005951A5"/>
    <w:rsid w:val="005A6FEC"/>
    <w:rsid w:val="005B1E9E"/>
    <w:rsid w:val="005D28DE"/>
    <w:rsid w:val="005E18EE"/>
    <w:rsid w:val="005F3B95"/>
    <w:rsid w:val="006036FF"/>
    <w:rsid w:val="00633525"/>
    <w:rsid w:val="006572FA"/>
    <w:rsid w:val="006637DD"/>
    <w:rsid w:val="0067100B"/>
    <w:rsid w:val="00757CB1"/>
    <w:rsid w:val="00783BCB"/>
    <w:rsid w:val="007D5C67"/>
    <w:rsid w:val="007F2551"/>
    <w:rsid w:val="00801B8A"/>
    <w:rsid w:val="008114A7"/>
    <w:rsid w:val="00811683"/>
    <w:rsid w:val="00852F7B"/>
    <w:rsid w:val="00903FAC"/>
    <w:rsid w:val="00931335"/>
    <w:rsid w:val="009425C5"/>
    <w:rsid w:val="009C5E76"/>
    <w:rsid w:val="00A50554"/>
    <w:rsid w:val="00A84D06"/>
    <w:rsid w:val="00BE2B13"/>
    <w:rsid w:val="00C25620"/>
    <w:rsid w:val="00CD4897"/>
    <w:rsid w:val="00D12BB4"/>
    <w:rsid w:val="00D31842"/>
    <w:rsid w:val="00D521B3"/>
    <w:rsid w:val="00DD10A9"/>
    <w:rsid w:val="00E061F1"/>
    <w:rsid w:val="00E125A3"/>
    <w:rsid w:val="00ED0B3F"/>
    <w:rsid w:val="00F43050"/>
    <w:rsid w:val="00F43F4B"/>
    <w:rsid w:val="00F76016"/>
    <w:rsid w:val="00F77231"/>
    <w:rsid w:val="00F87869"/>
    <w:rsid w:val="00FB1088"/>
    <w:rsid w:val="00FD2EA8"/>
    <w:rsid w:val="00FF46B7"/>
    <w:rsid w:val="00FF6F0F"/>
    <w:rsid w:val="07982CE9"/>
    <w:rsid w:val="18677E02"/>
    <w:rsid w:val="281F6A9F"/>
    <w:rsid w:val="2B317003"/>
    <w:rsid w:val="45C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734</Words>
  <Characters>888</Characters>
  <Lines>6</Lines>
  <Paragraphs>1</Paragraphs>
  <TotalTime>4</TotalTime>
  <ScaleCrop>false</ScaleCrop>
  <LinksUpToDate>false</LinksUpToDate>
  <CharactersWithSpaces>905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2019-09-11T03:29:00Z</dcterms:created>
  <dc:creator>微软用户</dc:creator>
  <cp:lastModifiedBy>广东省临床检验中心</cp:lastModifiedBy>
  <dcterms:modified xsi:type="dcterms:W3CDTF">2026-02-24T09:14:46Z</dcterms:modified>
  <dc:title>2017年广东省临床化学室间质量评价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3581953EAD4D46EBADBFA07BC035B68C_13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