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1922">
      <w:pPr>
        <w:snapToGrid w:val="0"/>
        <w:spacing w:line="276" w:lineRule="auto"/>
        <w:jc w:val="center"/>
        <w:rPr>
          <w:rFonts w:hint="default" w:ascii="Times New Roman" w:hAnsi="Times New Roman" w:cs="Times New Roman"/>
          <w:b/>
          <w:sz w:val="30"/>
          <w:szCs w:val="30"/>
        </w:rPr>
      </w:pPr>
      <w:bookmarkStart w:id="0" w:name="_Toc252799986"/>
      <w:bookmarkStart w:id="1" w:name="_Toc254957913"/>
      <w:r>
        <w:rPr>
          <w:rFonts w:hint="default" w:ascii="Times New Roman" w:hAnsi="Times New Roman" w:cs="Times New Roman"/>
          <w:b/>
          <w:sz w:val="30"/>
          <w:szCs w:val="30"/>
          <w:lang w:eastAsia="zh-CN"/>
        </w:rPr>
        <w:t>2026</w:t>
      </w:r>
      <w:r>
        <w:rPr>
          <w:rFonts w:hint="default" w:ascii="Times New Roman" w:hAnsi="Times New Roman" w:cs="Times New Roman"/>
          <w:b/>
          <w:sz w:val="30"/>
          <w:szCs w:val="30"/>
        </w:rPr>
        <w:t>年广东省凝血试验室间质量评价</w:t>
      </w:r>
    </w:p>
    <w:p w14:paraId="2F12CD9A">
      <w:pPr>
        <w:snapToGrid w:val="0"/>
        <w:spacing w:line="276" w:lineRule="auto"/>
        <w:jc w:val="center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活动安排及注意事项</w:t>
      </w:r>
      <w:bookmarkEnd w:id="0"/>
      <w:bookmarkEnd w:id="1"/>
    </w:p>
    <w:p w14:paraId="6F56D10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</w:t>
      </w:r>
    </w:p>
    <w:p w14:paraId="1660A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广东省临床检验中心</w:t>
      </w:r>
      <w:r>
        <w:rPr>
          <w:rFonts w:hint="default" w:ascii="Times New Roman" w:hAnsi="Times New Roman" w:cs="Times New Roman"/>
          <w:kern w:val="0"/>
          <w:sz w:val="24"/>
          <w:lang w:eastAsia="zh-CN"/>
        </w:rPr>
        <w:t>2026</w:t>
      </w:r>
      <w:r>
        <w:rPr>
          <w:rFonts w:hint="default" w:ascii="Times New Roman" w:hAnsi="Times New Roman" w:cs="Times New Roman"/>
          <w:kern w:val="0"/>
          <w:sz w:val="24"/>
        </w:rPr>
        <w:t>年将开展2次凝血试验室间质量评价活动（10个批号），评价4个项目，</w:t>
      </w:r>
      <w:r>
        <w:rPr>
          <w:rFonts w:hint="default" w:ascii="Times New Roman" w:hAnsi="Times New Roman" w:cs="Times New Roman"/>
          <w:sz w:val="24"/>
        </w:rPr>
        <w:t xml:space="preserve">请注意以下事项： </w:t>
      </w:r>
    </w:p>
    <w:p w14:paraId="52BB0E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评价项目：</w:t>
      </w:r>
    </w:p>
    <w:p w14:paraId="1398C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凝血酶原时间（PT）、凝血酶原时间国际标准化比值（PT-INR）活化部分凝血活酶时间（APTT）、纤维蛋白原（Fib）。</w:t>
      </w:r>
    </w:p>
    <w:p w14:paraId="768C571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cs="Times New Roman"/>
          <w:sz w:val="24"/>
        </w:rPr>
      </w:pPr>
      <w:bookmarkStart w:id="3" w:name="_GoBack"/>
      <w:bookmarkEnd w:id="3"/>
      <w:r>
        <w:rPr>
          <w:rFonts w:hint="default" w:ascii="Times New Roman" w:hAnsi="Times New Roman" w:cs="Times New Roman"/>
          <w:sz w:val="24"/>
        </w:rPr>
        <w:t xml:space="preserve">样本保存  </w:t>
      </w:r>
      <w:r>
        <w:rPr>
          <w:rFonts w:hint="default" w:ascii="Times New Roman" w:hAnsi="Times New Roman" w:cs="Times New Roman"/>
          <w:b/>
          <w:bCs/>
          <w:sz w:val="24"/>
        </w:rPr>
        <w:t xml:space="preserve">    </w:t>
      </w:r>
    </w:p>
    <w:p w14:paraId="6130232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82" w:firstLineChars="200"/>
        <w:textAlignment w:val="auto"/>
        <w:rPr>
          <w:rFonts w:hint="default" w:ascii="Times New Roman" w:hAnsi="Times New Roman" w:cs="Times New Roman"/>
          <w:color w:val="FF0000"/>
          <w:sz w:val="24"/>
        </w:rPr>
      </w:pPr>
      <w:r>
        <w:rPr>
          <w:rFonts w:hint="default" w:ascii="Times New Roman" w:hAnsi="Times New Roman" w:cs="Times New Roman"/>
          <w:b/>
          <w:color w:val="FF0000"/>
          <w:sz w:val="24"/>
        </w:rPr>
        <w:t>质评样品应保存在</w:t>
      </w:r>
      <w:bookmarkStart w:id="2" w:name="OLE_LINK5"/>
      <w:r>
        <w:rPr>
          <w:rFonts w:hint="default" w:ascii="Times New Roman" w:hAnsi="Times New Roman" w:cs="Times New Roman"/>
          <w:b/>
          <w:color w:val="FF0000"/>
          <w:sz w:val="24"/>
        </w:rPr>
        <w:t>2-8 ℃冰箱中</w:t>
      </w:r>
      <w:bookmarkEnd w:id="2"/>
      <w:r>
        <w:rPr>
          <w:rFonts w:hint="default" w:ascii="Times New Roman" w:hAnsi="Times New Roman" w:cs="Times New Roman"/>
          <w:b/>
          <w:color w:val="FF0000"/>
          <w:sz w:val="24"/>
        </w:rPr>
        <w:t>。</w:t>
      </w:r>
    </w:p>
    <w:p w14:paraId="1C37479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回报方式</w:t>
      </w:r>
    </w:p>
    <w:p w14:paraId="6846E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82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</w:rPr>
        <w:t>请使用电子方式回报数据</w:t>
      </w:r>
      <w:r>
        <w:rPr>
          <w:rFonts w:hint="default" w:ascii="Times New Roman" w:hAnsi="Times New Roman" w:cs="Times New Roman"/>
          <w:b/>
          <w:bCs/>
          <w:sz w:val="24"/>
        </w:rPr>
        <w:t>，</w:t>
      </w:r>
      <w:r>
        <w:rPr>
          <w:rFonts w:hint="default" w:ascii="Times New Roman" w:hAnsi="Times New Roman" w:cs="Times New Roman"/>
          <w:sz w:val="24"/>
        </w:rPr>
        <w:t>以电子方式回报的实验室不需填写及寄回纸质回报表。</w:t>
      </w:r>
    </w:p>
    <w:p w14:paraId="5A01C23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时间安排</w:t>
      </w:r>
    </w:p>
    <w:tbl>
      <w:tblPr>
        <w:tblStyle w:val="4"/>
        <w:tblW w:w="7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725"/>
        <w:gridCol w:w="2218"/>
        <w:gridCol w:w="2262"/>
      </w:tblGrid>
      <w:tr w14:paraId="4B73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 w14:paraId="282F7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活动次数</w:t>
            </w:r>
          </w:p>
        </w:tc>
        <w:tc>
          <w:tcPr>
            <w:tcW w:w="1725" w:type="dxa"/>
          </w:tcPr>
          <w:p w14:paraId="39FF5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建议测定日期</w:t>
            </w:r>
          </w:p>
        </w:tc>
        <w:tc>
          <w:tcPr>
            <w:tcW w:w="2218" w:type="dxa"/>
          </w:tcPr>
          <w:p w14:paraId="7FEF6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收到结果截止日期</w:t>
            </w:r>
          </w:p>
        </w:tc>
        <w:tc>
          <w:tcPr>
            <w:tcW w:w="2262" w:type="dxa"/>
          </w:tcPr>
          <w:p w14:paraId="34C23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统计结果回报日期</w:t>
            </w:r>
          </w:p>
        </w:tc>
      </w:tr>
      <w:tr w14:paraId="5BC2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 w14:paraId="07794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第一次</w:t>
            </w:r>
          </w:p>
        </w:tc>
        <w:tc>
          <w:tcPr>
            <w:tcW w:w="1725" w:type="dxa"/>
          </w:tcPr>
          <w:p w14:paraId="61705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13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2218" w:type="dxa"/>
          </w:tcPr>
          <w:p w14:paraId="73236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27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2262" w:type="dxa"/>
          </w:tcPr>
          <w:p w14:paraId="40522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</w:tr>
      <w:tr w14:paraId="356D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 w14:paraId="1215E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第二次</w:t>
            </w:r>
          </w:p>
        </w:tc>
        <w:tc>
          <w:tcPr>
            <w:tcW w:w="1725" w:type="dxa"/>
          </w:tcPr>
          <w:p w14:paraId="0960E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2218" w:type="dxa"/>
          </w:tcPr>
          <w:p w14:paraId="2715B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2262" w:type="dxa"/>
          </w:tcPr>
          <w:p w14:paraId="5D14C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</w:tr>
    </w:tbl>
    <w:p w14:paraId="7889805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数据回报 </w:t>
      </w:r>
    </w:p>
    <w:p w14:paraId="3725E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5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实验室</w:t>
      </w:r>
      <w:r>
        <w:rPr>
          <w:rFonts w:hint="eastAsia" w:cs="Times New Roman"/>
          <w:sz w:val="24"/>
          <w:lang w:eastAsia="zh-CN"/>
        </w:rPr>
        <w:t>登录</w:t>
      </w:r>
      <w:r>
        <w:rPr>
          <w:rFonts w:hint="default" w:ascii="Times New Roman" w:hAnsi="Times New Roman" w:cs="Times New Roman"/>
          <w:sz w:val="24"/>
        </w:rPr>
        <w:t>路径：</w:t>
      </w:r>
    </w:p>
    <w:p w14:paraId="7488D11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5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http:// gdccl.clinet.com.cn在</w:t>
      </w:r>
      <w:r>
        <w:rPr>
          <w:rFonts w:hint="default" w:ascii="Times New Roman" w:hAnsi="Times New Roman" w:cs="Times New Roman"/>
          <w:kern w:val="0"/>
          <w:sz w:val="24"/>
        </w:rPr>
        <w:t>首页</w:t>
      </w:r>
      <w:r>
        <w:rPr>
          <w:rFonts w:hint="eastAsia" w:cs="Times New Roman"/>
          <w:kern w:val="0"/>
          <w:sz w:val="24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 w:val="24"/>
        </w:rPr>
        <w:t>区内相应位置填写实验室用户名和密码，点击“</w:t>
      </w:r>
      <w:r>
        <w:rPr>
          <w:rFonts w:hint="eastAsia" w:cs="Times New Roman"/>
          <w:kern w:val="0"/>
          <w:sz w:val="24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 w:val="24"/>
        </w:rPr>
        <w:t>”按钮进入EQA系统。</w:t>
      </w:r>
    </w:p>
    <w:p w14:paraId="3EAA16A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5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http://www.clinet.com.cn</w:t>
      </w:r>
      <w:r>
        <w:rPr>
          <w:rFonts w:hint="default" w:ascii="Times New Roman" w:hAnsi="Times New Roman" w:cs="Times New Roman"/>
          <w:color w:val="000000"/>
          <w:sz w:val="24"/>
        </w:rPr>
        <w:t>在</w:t>
      </w:r>
      <w:r>
        <w:rPr>
          <w:rFonts w:hint="default" w:ascii="Times New Roman" w:hAnsi="Times New Roman" w:cs="Times New Roman"/>
          <w:kern w:val="0"/>
          <w:sz w:val="24"/>
        </w:rPr>
        <w:t>首页点击室间质评图标，弹出</w:t>
      </w:r>
      <w:r>
        <w:rPr>
          <w:rFonts w:hint="eastAsia" w:cs="Times New Roman"/>
          <w:kern w:val="0"/>
          <w:sz w:val="24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 w:val="24"/>
        </w:rPr>
        <w:t>区后在相应位置填写实验室用户名和密码，点击“</w:t>
      </w:r>
      <w:r>
        <w:rPr>
          <w:rFonts w:hint="eastAsia" w:cs="Times New Roman"/>
          <w:kern w:val="0"/>
          <w:sz w:val="24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 w:val="24"/>
        </w:rPr>
        <w:t>”按钮进入EQA系统。</w:t>
      </w:r>
      <w:r>
        <w:rPr>
          <w:rFonts w:hint="default" w:ascii="Times New Roman" w:hAnsi="Times New Roman" w:cs="Times New Roman"/>
          <w:sz w:val="24"/>
        </w:rPr>
        <w:t>两种路径都可进入广东省室间质评系统回报数据，实验室可根据网络情况选用。</w:t>
      </w:r>
    </w:p>
    <w:p w14:paraId="46F5B01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质评统计结果反馈</w:t>
      </w:r>
    </w:p>
    <w:p w14:paraId="3BB35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本年度的质评统计结果及年度质评证书以</w:t>
      </w:r>
      <w:r>
        <w:rPr>
          <w:rFonts w:hint="default" w:ascii="Times New Roman" w:hAnsi="Times New Roman" w:cs="Times New Roman"/>
          <w:sz w:val="24"/>
        </w:rPr>
        <w:t>电子方式从网上反馈给实验室，不再</w:t>
      </w:r>
      <w:r>
        <w:rPr>
          <w:rFonts w:hint="default" w:ascii="Times New Roman" w:hAnsi="Times New Roman" w:cs="Times New Roman"/>
          <w:kern w:val="0"/>
          <w:sz w:val="24"/>
        </w:rPr>
        <w:t>打印纸质的统计结果表及汇总成绩表</w:t>
      </w:r>
      <w:r>
        <w:rPr>
          <w:rFonts w:hint="default" w:ascii="Times New Roman" w:hAnsi="Times New Roman" w:cs="Times New Roman"/>
          <w:sz w:val="24"/>
        </w:rPr>
        <w:t>。</w:t>
      </w:r>
    </w:p>
    <w:p w14:paraId="13B1C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电话：020-81922518。联系人：张志雄、吴思凡。</w:t>
      </w:r>
    </w:p>
    <w:p w14:paraId="4104D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D634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FA31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30" w:leftChars="2300" w:firstLine="1320" w:firstLineChars="5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广东省临床检验中心临检组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6406C"/>
    <w:multiLevelType w:val="multilevel"/>
    <w:tmpl w:val="18F6406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D74FF39"/>
    <w:multiLevelType w:val="singleLevel"/>
    <w:tmpl w:val="2D74FF3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NjIyOGIyYWZmNmNhMTU0NTM0NGVkYzY3YjA0MjkifQ=="/>
  </w:docVars>
  <w:rsids>
    <w:rsidRoot w:val="005F3B95"/>
    <w:rsid w:val="000139B2"/>
    <w:rsid w:val="000A76D5"/>
    <w:rsid w:val="000F3016"/>
    <w:rsid w:val="00117A96"/>
    <w:rsid w:val="00145FDD"/>
    <w:rsid w:val="001563C2"/>
    <w:rsid w:val="0016085B"/>
    <w:rsid w:val="001D4209"/>
    <w:rsid w:val="00206BA0"/>
    <w:rsid w:val="002239A1"/>
    <w:rsid w:val="00246DE2"/>
    <w:rsid w:val="00296045"/>
    <w:rsid w:val="0030448E"/>
    <w:rsid w:val="003310A9"/>
    <w:rsid w:val="00353AA7"/>
    <w:rsid w:val="003D4795"/>
    <w:rsid w:val="003D61E1"/>
    <w:rsid w:val="003D6CD6"/>
    <w:rsid w:val="003F199C"/>
    <w:rsid w:val="0044377C"/>
    <w:rsid w:val="004462FE"/>
    <w:rsid w:val="00497959"/>
    <w:rsid w:val="005951A5"/>
    <w:rsid w:val="005A6FEC"/>
    <w:rsid w:val="005C100C"/>
    <w:rsid w:val="005C63A8"/>
    <w:rsid w:val="005E18EE"/>
    <w:rsid w:val="005F3B95"/>
    <w:rsid w:val="00601B26"/>
    <w:rsid w:val="00607A20"/>
    <w:rsid w:val="00633525"/>
    <w:rsid w:val="006572FA"/>
    <w:rsid w:val="00660D99"/>
    <w:rsid w:val="006637DD"/>
    <w:rsid w:val="0067100B"/>
    <w:rsid w:val="00730F27"/>
    <w:rsid w:val="00757CB1"/>
    <w:rsid w:val="00783BCB"/>
    <w:rsid w:val="00797E2D"/>
    <w:rsid w:val="007D5C67"/>
    <w:rsid w:val="00801B8A"/>
    <w:rsid w:val="0082742E"/>
    <w:rsid w:val="00873AB6"/>
    <w:rsid w:val="00881197"/>
    <w:rsid w:val="008D6183"/>
    <w:rsid w:val="009425C5"/>
    <w:rsid w:val="00993FF1"/>
    <w:rsid w:val="00A50554"/>
    <w:rsid w:val="00A56137"/>
    <w:rsid w:val="00A84D06"/>
    <w:rsid w:val="00A87A03"/>
    <w:rsid w:val="00AB127F"/>
    <w:rsid w:val="00B847D4"/>
    <w:rsid w:val="00BB00EA"/>
    <w:rsid w:val="00BB4745"/>
    <w:rsid w:val="00C2311C"/>
    <w:rsid w:val="00CA38DA"/>
    <w:rsid w:val="00CD4897"/>
    <w:rsid w:val="00D12BAD"/>
    <w:rsid w:val="00D12BB4"/>
    <w:rsid w:val="00D148F2"/>
    <w:rsid w:val="00D3707F"/>
    <w:rsid w:val="00D47E56"/>
    <w:rsid w:val="00D56661"/>
    <w:rsid w:val="00DD10A9"/>
    <w:rsid w:val="00DF48F2"/>
    <w:rsid w:val="00E07460"/>
    <w:rsid w:val="00E125A3"/>
    <w:rsid w:val="00E20D14"/>
    <w:rsid w:val="00E4057E"/>
    <w:rsid w:val="00E6785F"/>
    <w:rsid w:val="00EA3433"/>
    <w:rsid w:val="00EA4C90"/>
    <w:rsid w:val="00EB1ED4"/>
    <w:rsid w:val="00EC750F"/>
    <w:rsid w:val="00ED0B3F"/>
    <w:rsid w:val="00FD2EA8"/>
    <w:rsid w:val="00FF46B7"/>
    <w:rsid w:val="00FF46C8"/>
    <w:rsid w:val="00FF6F0F"/>
    <w:rsid w:val="031B6BFC"/>
    <w:rsid w:val="123E24E6"/>
    <w:rsid w:val="14B720DC"/>
    <w:rsid w:val="1711641B"/>
    <w:rsid w:val="1FAA0BAA"/>
    <w:rsid w:val="2CF55A3F"/>
    <w:rsid w:val="2EDA6C9B"/>
    <w:rsid w:val="31A43590"/>
    <w:rsid w:val="36CF7301"/>
    <w:rsid w:val="39E6508D"/>
    <w:rsid w:val="44060643"/>
    <w:rsid w:val="44CF748F"/>
    <w:rsid w:val="4A1946C3"/>
    <w:rsid w:val="576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478</Words>
  <Characters>565</Characters>
  <Lines>4</Lines>
  <Paragraphs>1</Paragraphs>
  <TotalTime>3</TotalTime>
  <ScaleCrop>false</ScaleCrop>
  <LinksUpToDate>false</LinksUpToDate>
  <CharactersWithSpaces>577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2019-09-11T09:29:00Z</dcterms:created>
  <dc:creator>微软用户</dc:creator>
  <cp:lastModifiedBy>广东省临床检验中心</cp:lastModifiedBy>
  <dcterms:modified xsi:type="dcterms:W3CDTF">2026-02-26T03:31:30Z</dcterms:modified>
  <dc:title>2017年广东省临床化学室间质量评价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89262EF8F2D0492B80F68A9A1911132C_13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