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47C6">
      <w:pPr>
        <w:spacing w:line="360" w:lineRule="exact"/>
        <w:jc w:val="center"/>
        <w:rPr>
          <w:rFonts w:hint="eastAsia" w:ascii="Times New Roman" w:hAnsi="Times New Roman" w:eastAsiaTheme="minorEastAsia"/>
          <w:b/>
          <w:spacing w:val="26"/>
          <w:sz w:val="48"/>
          <w:szCs w:val="40"/>
        </w:rPr>
      </w:pPr>
    </w:p>
    <w:p w14:paraId="26628525">
      <w:pPr>
        <w:spacing w:line="0" w:lineRule="atLeast"/>
        <w:jc w:val="center"/>
        <w:rPr>
          <w:rFonts w:hint="eastAsia" w:ascii="Times New Roman" w:hAnsi="Times New Roman" w:cs="Times New Roman" w:eastAsiaTheme="minorEastAsia"/>
          <w:b/>
          <w:spacing w:val="26"/>
          <w:sz w:val="48"/>
          <w:szCs w:val="40"/>
        </w:rPr>
      </w:pPr>
      <w:r>
        <w:rPr>
          <w:rFonts w:hint="eastAsia" w:ascii="Times New Roman" w:hAnsi="Times New Roman" w:cs="Times New Roman" w:eastAsiaTheme="minorEastAsia"/>
          <w:b/>
          <w:spacing w:val="26"/>
          <w:sz w:val="48"/>
          <w:szCs w:val="40"/>
        </w:rPr>
        <w:t>广东省血型室间质量评价结果回报表</w:t>
      </w:r>
    </w:p>
    <w:p w14:paraId="3D46CADF">
      <w:pPr>
        <w:spacing w:line="0" w:lineRule="atLeast"/>
        <w:jc w:val="center"/>
        <w:rPr>
          <w:rFonts w:hint="eastAsia" w:ascii="Times New Roman" w:hAnsi="Times New Roman" w:cs="Times New Roman" w:eastAsiaTheme="minorEastAsia"/>
          <w:b/>
          <w:spacing w:val="26"/>
          <w:sz w:val="48"/>
          <w:szCs w:val="40"/>
        </w:rPr>
      </w:pPr>
      <w:r>
        <w:rPr>
          <w:rFonts w:hint="eastAsia" w:ascii="Times New Roman" w:hAnsi="Times New Roman" w:cs="Times New Roman" w:eastAsiaTheme="minorEastAsia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6494B3FB">
      <w:pPr>
        <w:spacing w:line="0" w:lineRule="atLeast"/>
        <w:jc w:val="center"/>
        <w:rPr>
          <w:rFonts w:hint="eastAsia" w:ascii="Times New Roman" w:hAnsi="Times New Roman" w:cs="Times New Roman" w:eastAsiaTheme="minorEastAsia"/>
          <w:b/>
          <w:spacing w:val="26"/>
          <w:sz w:val="28"/>
          <w:szCs w:val="22"/>
        </w:rPr>
      </w:pPr>
    </w:p>
    <w:p w14:paraId="111E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Theme="minorEastAsia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 w:ascii="Times New Roman" w:hAnsi="Times New Roman" w:eastAsiaTheme="minorEastAsia"/>
          <w:sz w:val="32"/>
          <w:szCs w:val="32"/>
        </w:rPr>
        <w:t>实验室编号：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Theme="minorEastAsia"/>
          <w:sz w:val="32"/>
          <w:szCs w:val="32"/>
        </w:rPr>
        <w:t xml:space="preserve"> </w:t>
      </w:r>
      <w:r>
        <w:rPr>
          <w:rFonts w:ascii="Times New Roman" w:hAnsi="Times New Roman" w:eastAsiaTheme="minorEastAsia"/>
          <w:spacing w:val="-10"/>
          <w:position w:val="-6"/>
          <w:sz w:val="44"/>
          <w:szCs w:val="32"/>
        </w:rPr>
        <w:t xml:space="preserve">      </w:t>
      </w:r>
      <w:r>
        <w:rPr>
          <w:rFonts w:hint="eastAsia" w:ascii="Times New Roman" w:hAnsi="Times New Roman" w:eastAsiaTheme="minorEastAsia"/>
          <w:spacing w:val="-10"/>
          <w:position w:val="-6"/>
          <w:sz w:val="44"/>
          <w:szCs w:val="32"/>
        </w:rPr>
        <w:t xml:space="preserve"> </w:t>
      </w:r>
      <w:r>
        <w:rPr>
          <w:rFonts w:hint="eastAsia" w:ascii="Times New Roman" w:hAnsi="Times New Roman" w:eastAsiaTheme="minorEastAsia"/>
          <w:sz w:val="32"/>
          <w:szCs w:val="32"/>
        </w:rPr>
        <w:t>填报单位</w:t>
      </w:r>
      <w:r>
        <w:rPr>
          <w:rFonts w:hint="eastAsia" w:ascii="Times New Roman" w:hAnsi="Times New Roman" w:eastAsiaTheme="minorEastAsia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04A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eastAsiaTheme="minorEastAsia"/>
          <w:sz w:val="32"/>
          <w:szCs w:val="32"/>
        </w:rPr>
        <w:t>测定日期：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Theme="minorEastAsia"/>
          <w:sz w:val="32"/>
          <w:szCs w:val="32"/>
        </w:rPr>
        <w:t>年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Theme="minorEastAsia"/>
          <w:sz w:val="32"/>
          <w:szCs w:val="32"/>
        </w:rPr>
        <w:t>月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Theme="minorEastAsia"/>
          <w:sz w:val="32"/>
          <w:szCs w:val="32"/>
        </w:rPr>
        <w:t xml:space="preserve">日  </w:t>
      </w:r>
      <w:r>
        <w:rPr>
          <w:rFonts w:ascii="Times New Roman" w:hAnsi="Times New Roman" w:eastAsiaTheme="minorEastAsia"/>
          <w:sz w:val="32"/>
          <w:szCs w:val="32"/>
        </w:rPr>
        <w:t xml:space="preserve">    </w:t>
      </w:r>
      <w:r>
        <w:rPr>
          <w:rFonts w:hint="eastAsia" w:ascii="Times New Roman" w:hAnsi="Times New Roman" w:eastAsiaTheme="minorEastAsia"/>
          <w:sz w:val="32"/>
          <w:szCs w:val="32"/>
        </w:rPr>
        <w:t xml:space="preserve">   电话：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28CB3B8">
      <w:pPr>
        <w:jc w:val="left"/>
        <w:rPr>
          <w:rFonts w:ascii="Times New Roman" w:hAnsi="Times New Roman" w:eastAsiaTheme="minorEastAsia"/>
          <w:sz w:val="24"/>
          <w:szCs w:val="20"/>
        </w:rPr>
      </w:pP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484"/>
        <w:gridCol w:w="1484"/>
        <w:gridCol w:w="1484"/>
        <w:gridCol w:w="1484"/>
        <w:gridCol w:w="1488"/>
        <w:gridCol w:w="1415"/>
        <w:gridCol w:w="1415"/>
        <w:gridCol w:w="1415"/>
        <w:gridCol w:w="1421"/>
      </w:tblGrid>
      <w:tr w14:paraId="11AA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6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5BFE">
            <w:pPr>
              <w:jc w:val="center"/>
              <w:rPr>
                <w:rFonts w:ascii="Times New Roman" w:hAnsi="Times New Roman" w:cs="宋体" w:eastAsiaTheme="minorEastAsia"/>
                <w:b/>
                <w:position w:val="-6"/>
              </w:rPr>
            </w:pPr>
          </w:p>
          <w:p w14:paraId="74CB8947">
            <w:pPr>
              <w:jc w:val="center"/>
              <w:rPr>
                <w:rFonts w:ascii="Times New Roman" w:hAnsi="Times New Roman" w:cs="宋体" w:eastAsiaTheme="minorEastAsia"/>
                <w:b/>
                <w:position w:val="-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项目</w:t>
            </w:r>
          </w:p>
        </w:tc>
        <w:tc>
          <w:tcPr>
            <w:tcW w:w="24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7BA2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结果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F166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编码</w:t>
            </w:r>
          </w:p>
        </w:tc>
      </w:tr>
      <w:tr w14:paraId="01EA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9EAA">
            <w:pPr>
              <w:jc w:val="center"/>
              <w:rPr>
                <w:rFonts w:ascii="Times New Roman" w:hAnsi="Times New Roman" w:cs="宋体" w:eastAsiaTheme="minorEastAsia"/>
                <w:b/>
                <w:position w:val="-6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8442E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20260101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579C2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20260102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F501C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20260103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471B6E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20260104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806A03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20260105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4541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方法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59BF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仪器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BCFC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试剂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A2EA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校准物</w:t>
            </w:r>
          </w:p>
        </w:tc>
      </w:tr>
      <w:tr w14:paraId="5938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ABO血型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75C3E8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E4B5E2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A4C0ED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8B342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FC78C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BCE3BA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A54126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1CDF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36FA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15C4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Rh（D）血型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20FD19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3CBC98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48129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3537F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CDE4CE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4A2FB4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D0BFD3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255D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B8EE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4355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ABO血型</w:t>
            </w:r>
          </w:p>
          <w:p w14:paraId="611B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（反定型）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A49064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ECC320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AB4EE5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9252D7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86799E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0A0CC3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B801D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7E12A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C858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</w:tbl>
    <w:p w14:paraId="75E34988">
      <w:pPr>
        <w:ind w:left="360"/>
        <w:rPr>
          <w:rFonts w:ascii="Times New Roman" w:hAnsi="Times New Roman" w:eastAsiaTheme="minorEastAsia"/>
          <w:sz w:val="24"/>
        </w:rPr>
      </w:pPr>
    </w:p>
    <w:p w14:paraId="50262477">
      <w:pPr>
        <w:numPr>
          <w:ilvl w:val="0"/>
          <w:numId w:val="1"/>
        </w:numPr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2"/>
          <w:szCs w:val="22"/>
        </w:rPr>
        <w:t>注意事项：</w:t>
      </w:r>
    </w:p>
    <w:p w14:paraId="425046B7">
      <w:pPr>
        <w:tabs>
          <w:tab w:val="left" w:pos="360"/>
        </w:tabs>
        <w:ind w:left="360"/>
        <w:rPr>
          <w:rFonts w:ascii="Times New Roman" w:hAnsi="Times New Roman" w:eastAsiaTheme="minorEastAsia"/>
          <w:sz w:val="22"/>
          <w:szCs w:val="22"/>
        </w:rPr>
      </w:pPr>
      <w:r>
        <w:rPr>
          <w:rFonts w:hint="eastAsia" w:ascii="Times New Roman" w:hAnsi="Times New Roman" w:eastAsiaTheme="minorEastAsia"/>
          <w:sz w:val="22"/>
          <w:szCs w:val="22"/>
        </w:rPr>
        <w:t>红细胞分型质控物，</w:t>
      </w:r>
      <w:r>
        <w:rPr>
          <w:rFonts w:hint="eastAsia" w:ascii="Times New Roman" w:hAnsi="Times New Roman" w:eastAsiaTheme="minorEastAsia"/>
          <w:b/>
          <w:sz w:val="22"/>
          <w:szCs w:val="22"/>
        </w:rPr>
        <w:t>2-</w:t>
      </w:r>
      <w:r>
        <w:rPr>
          <w:rFonts w:hint="eastAsia" w:ascii="Times New Roman" w:hAnsi="Times New Roman" w:eastAsiaTheme="minorEastAsia"/>
          <w:b/>
          <w:sz w:val="22"/>
          <w:szCs w:val="22"/>
        </w:rPr>
        <w:t>8℃保存</w:t>
      </w:r>
      <w:r>
        <w:rPr>
          <w:rFonts w:hint="eastAsia" w:ascii="Times New Roman" w:hAnsi="Times New Roman" w:eastAsiaTheme="minorEastAsia"/>
          <w:sz w:val="22"/>
          <w:szCs w:val="22"/>
        </w:rPr>
        <w:t>，且有效期短，请在收到后立即检测。ABO反定型抗体血浆，</w:t>
      </w:r>
      <w:r>
        <w:rPr>
          <w:rFonts w:hint="eastAsia" w:ascii="Times New Roman" w:hAnsi="Times New Roman" w:eastAsiaTheme="minorEastAsia"/>
          <w:b/>
          <w:sz w:val="22"/>
          <w:szCs w:val="22"/>
        </w:rPr>
        <w:t>2-</w:t>
      </w:r>
      <w:r>
        <w:rPr>
          <w:rFonts w:hint="eastAsia" w:ascii="Times New Roman" w:hAnsi="Times New Roman" w:eastAsiaTheme="minorEastAsia"/>
          <w:b/>
          <w:sz w:val="22"/>
          <w:szCs w:val="22"/>
        </w:rPr>
        <w:t>8℃保存</w:t>
      </w:r>
      <w:r>
        <w:rPr>
          <w:rFonts w:hint="eastAsia" w:ascii="Times New Roman" w:hAnsi="Times New Roman" w:eastAsiaTheme="minorEastAsia"/>
          <w:sz w:val="22"/>
          <w:szCs w:val="22"/>
        </w:rPr>
        <w:t>，并请注意有效期。</w:t>
      </w:r>
    </w:p>
    <w:p w14:paraId="6A3E57F0">
      <w:pPr>
        <w:spacing w:line="220" w:lineRule="atLeast"/>
        <w:rPr>
          <w:rFonts w:ascii="Times New Roman" w:hAnsi="Times New Roman" w:eastAsiaTheme="minorEastAsia"/>
          <w:b/>
          <w:shadow/>
        </w:rPr>
      </w:pPr>
    </w:p>
    <w:p w14:paraId="63A42EB3">
      <w:pPr>
        <w:spacing w:line="220" w:lineRule="atLeast"/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sectPr>
          <w:headerReference r:id="rId3" w:type="default"/>
          <w:pgSz w:w="16840" w:h="11915" w:orient="landscape"/>
          <w:pgMar w:top="709" w:right="1135" w:bottom="1021" w:left="1021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Theme="minorEastAsia"/>
          <w:sz w:val="32"/>
          <w:szCs w:val="32"/>
        </w:rPr>
        <w:t>实验室主任签字：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Theme="minorEastAsia"/>
          <w:sz w:val="32"/>
          <w:szCs w:val="32"/>
        </w:rPr>
        <w:t>日期：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Theme="minorEastAsia"/>
          <w:sz w:val="32"/>
          <w:szCs w:val="32"/>
        </w:rPr>
        <w:t>实验人员签字：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Theme="minorEastAsia"/>
          <w:sz w:val="32"/>
          <w:szCs w:val="32"/>
        </w:rPr>
        <w:t>日期：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       </w:t>
      </w:r>
    </w:p>
    <w:p w14:paraId="0886337E">
      <w:pPr>
        <w:spacing w:line="0" w:lineRule="atLeast"/>
        <w:jc w:val="center"/>
        <w:rPr>
          <w:rFonts w:hint="eastAsia" w:ascii="Times New Roman" w:hAnsi="Times New Roman" w:cs="Times New Roman" w:eastAsiaTheme="minorEastAsia"/>
          <w:b/>
          <w:spacing w:val="26"/>
          <w:sz w:val="48"/>
          <w:szCs w:val="40"/>
        </w:rPr>
      </w:pPr>
      <w:r>
        <w:rPr>
          <w:rFonts w:hint="eastAsia" w:ascii="Times New Roman" w:hAnsi="Times New Roman" w:cs="Times New Roman" w:eastAsiaTheme="minorEastAsia"/>
          <w:b/>
          <w:spacing w:val="26"/>
          <w:sz w:val="48"/>
          <w:szCs w:val="40"/>
        </w:rPr>
        <w:t>广东省血型室间质量评价结果回报表</w:t>
      </w:r>
    </w:p>
    <w:p w14:paraId="179C9C2D">
      <w:pPr>
        <w:spacing w:line="0" w:lineRule="atLeast"/>
        <w:jc w:val="center"/>
        <w:rPr>
          <w:rFonts w:hint="eastAsia" w:ascii="Times New Roman" w:hAnsi="Times New Roman" w:cs="Times New Roman" w:eastAsiaTheme="minorEastAsia"/>
          <w:b/>
          <w:spacing w:val="26"/>
          <w:sz w:val="48"/>
          <w:szCs w:val="40"/>
        </w:rPr>
      </w:pPr>
      <w:r>
        <w:rPr>
          <w:rFonts w:hint="eastAsia" w:ascii="Times New Roman" w:hAnsi="Times New Roman" w:cs="Times New Roman" w:eastAsiaTheme="minorEastAsia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6A2ECFC6">
      <w:pPr>
        <w:spacing w:line="0" w:lineRule="atLeast"/>
        <w:jc w:val="center"/>
        <w:rPr>
          <w:rFonts w:hint="eastAsia" w:ascii="Times New Roman" w:hAnsi="Times New Roman" w:cs="Times New Roman" w:eastAsiaTheme="minorEastAsia"/>
          <w:b/>
          <w:spacing w:val="26"/>
          <w:sz w:val="28"/>
          <w:szCs w:val="22"/>
        </w:rPr>
      </w:pPr>
    </w:p>
    <w:p w14:paraId="6EAD5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Theme="minorEastAsia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 w:ascii="Times New Roman" w:hAnsi="Times New Roman" w:eastAsiaTheme="minorEastAsia"/>
          <w:sz w:val="32"/>
          <w:szCs w:val="32"/>
        </w:rPr>
        <w:t>实验室编号：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Theme="minorEastAsia"/>
          <w:sz w:val="32"/>
          <w:szCs w:val="32"/>
        </w:rPr>
        <w:t xml:space="preserve"> </w:t>
      </w:r>
      <w:r>
        <w:rPr>
          <w:rFonts w:ascii="Times New Roman" w:hAnsi="Times New Roman" w:eastAsiaTheme="minorEastAsia"/>
          <w:spacing w:val="-10"/>
          <w:position w:val="-6"/>
          <w:sz w:val="44"/>
          <w:szCs w:val="32"/>
        </w:rPr>
        <w:t xml:space="preserve">      </w:t>
      </w:r>
      <w:r>
        <w:rPr>
          <w:rFonts w:hint="eastAsia" w:ascii="Times New Roman" w:hAnsi="Times New Roman" w:eastAsiaTheme="minorEastAsia"/>
          <w:spacing w:val="-10"/>
          <w:position w:val="-6"/>
          <w:sz w:val="44"/>
          <w:szCs w:val="32"/>
        </w:rPr>
        <w:t xml:space="preserve"> </w:t>
      </w:r>
      <w:r>
        <w:rPr>
          <w:rFonts w:hint="eastAsia" w:ascii="Times New Roman" w:hAnsi="Times New Roman" w:eastAsiaTheme="minorEastAsia"/>
          <w:sz w:val="32"/>
          <w:szCs w:val="32"/>
        </w:rPr>
        <w:t>填报单位</w:t>
      </w:r>
      <w:r>
        <w:rPr>
          <w:rFonts w:hint="eastAsia" w:ascii="Times New Roman" w:hAnsi="Times New Roman" w:eastAsiaTheme="minorEastAsia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7C7D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eastAsiaTheme="minorEastAsia"/>
          <w:sz w:val="32"/>
          <w:szCs w:val="32"/>
        </w:rPr>
        <w:t>测定日期：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Theme="minorEastAsia"/>
          <w:sz w:val="32"/>
          <w:szCs w:val="32"/>
        </w:rPr>
        <w:t>年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Theme="minorEastAsia"/>
          <w:sz w:val="32"/>
          <w:szCs w:val="32"/>
        </w:rPr>
        <w:t>月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Theme="minorEastAsia"/>
          <w:sz w:val="32"/>
          <w:szCs w:val="32"/>
        </w:rPr>
        <w:t xml:space="preserve">日  </w:t>
      </w:r>
      <w:r>
        <w:rPr>
          <w:rFonts w:ascii="Times New Roman" w:hAnsi="Times New Roman" w:eastAsiaTheme="minorEastAsia"/>
          <w:sz w:val="32"/>
          <w:szCs w:val="32"/>
        </w:rPr>
        <w:t xml:space="preserve">    </w:t>
      </w:r>
      <w:r>
        <w:rPr>
          <w:rFonts w:hint="eastAsia" w:ascii="Times New Roman" w:hAnsi="Times New Roman" w:eastAsiaTheme="minorEastAsia"/>
          <w:sz w:val="32"/>
          <w:szCs w:val="32"/>
        </w:rPr>
        <w:t xml:space="preserve">   电话：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5CF2901">
      <w:pPr>
        <w:jc w:val="left"/>
        <w:rPr>
          <w:rFonts w:ascii="Times New Roman" w:hAnsi="Times New Roman" w:eastAsiaTheme="minorEastAsia"/>
          <w:sz w:val="24"/>
          <w:szCs w:val="20"/>
        </w:rPr>
      </w:pP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484"/>
        <w:gridCol w:w="1484"/>
        <w:gridCol w:w="1484"/>
        <w:gridCol w:w="1484"/>
        <w:gridCol w:w="1488"/>
        <w:gridCol w:w="1415"/>
        <w:gridCol w:w="1415"/>
        <w:gridCol w:w="1415"/>
        <w:gridCol w:w="1421"/>
      </w:tblGrid>
      <w:tr w14:paraId="6AAD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6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1852">
            <w:pPr>
              <w:jc w:val="center"/>
              <w:rPr>
                <w:rFonts w:ascii="Times New Roman" w:hAnsi="Times New Roman" w:cs="宋体" w:eastAsiaTheme="minorEastAsia"/>
                <w:b/>
                <w:position w:val="-6"/>
              </w:rPr>
            </w:pPr>
          </w:p>
          <w:p w14:paraId="39C8C216">
            <w:pPr>
              <w:jc w:val="center"/>
              <w:rPr>
                <w:rFonts w:ascii="Times New Roman" w:hAnsi="Times New Roman" w:cs="宋体" w:eastAsiaTheme="minorEastAsia"/>
                <w:b/>
                <w:position w:val="-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项目</w:t>
            </w:r>
          </w:p>
        </w:tc>
        <w:tc>
          <w:tcPr>
            <w:tcW w:w="24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CD16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结果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CD9C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编码</w:t>
            </w:r>
          </w:p>
        </w:tc>
      </w:tr>
      <w:tr w14:paraId="0DB4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3CAF">
            <w:pPr>
              <w:jc w:val="center"/>
              <w:rPr>
                <w:rFonts w:ascii="Times New Roman" w:hAnsi="Times New Roman" w:cs="宋体" w:eastAsiaTheme="minorEastAsia"/>
                <w:b/>
                <w:position w:val="-6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860F18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20260201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44A1C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20260202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6017C1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20260203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7EDF14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20260204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B2C91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20260205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1D72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方法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2A26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仪器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A936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  <w:t>试剂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1E0C">
            <w:pPr>
              <w:bidi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  <w:lang w:val="en-US" w:eastAsia="zh-CN"/>
              </w:rPr>
              <w:t>校准物</w:t>
            </w:r>
          </w:p>
        </w:tc>
      </w:tr>
      <w:tr w14:paraId="46C0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ABO血型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1FEFE9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4244D0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9555CA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12AA0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E80EC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B6023C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BC12B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E88FE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F80A">
            <w:pPr>
              <w:spacing w:before="120" w:after="120" w:line="26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7437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Rh（D）血型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339BAB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74BBE9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A85BAB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7003D5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B65B17">
            <w:pPr>
              <w:spacing w:before="120" w:after="120" w:line="32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553A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63BDAC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97EF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623A">
            <w:pPr>
              <w:spacing w:before="120" w:after="120" w:line="320" w:lineRule="exact"/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5C9F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ABO血型</w:t>
            </w:r>
          </w:p>
          <w:p w14:paraId="567F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</w:rPr>
              <w:t>（反定型）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79B271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587343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1454B6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DA7ED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B4696D">
            <w:pPr>
              <w:spacing w:before="120" w:after="120" w:line="260" w:lineRule="exact"/>
              <w:jc w:val="center"/>
              <w:rPr>
                <w:rFonts w:ascii="Times New Roman" w:hAnsi="Times New Roman" w:cs="宋体" w:eastAsiaTheme="minorEastAsia"/>
                <w:shadow/>
                <w:spacing w:val="60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F0BEF8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D7622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507DA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A269">
            <w:pPr>
              <w:jc w:val="center"/>
              <w:rPr>
                <w:rFonts w:ascii="Times New Roman" w:hAnsi="Times New Roman" w:eastAsiaTheme="minorEastAsia"/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</w:tbl>
    <w:p w14:paraId="72F78B1D">
      <w:pPr>
        <w:ind w:left="360"/>
        <w:rPr>
          <w:rFonts w:ascii="Times New Roman" w:hAnsi="Times New Roman" w:eastAsiaTheme="minorEastAsia"/>
          <w:sz w:val="24"/>
        </w:rPr>
      </w:pPr>
    </w:p>
    <w:p w14:paraId="70F47065">
      <w:pPr>
        <w:numPr>
          <w:ilvl w:val="0"/>
          <w:numId w:val="1"/>
        </w:numPr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2"/>
          <w:szCs w:val="22"/>
        </w:rPr>
        <w:t>注意事项：</w:t>
      </w:r>
    </w:p>
    <w:p w14:paraId="67D586AC">
      <w:pPr>
        <w:tabs>
          <w:tab w:val="left" w:pos="360"/>
        </w:tabs>
        <w:ind w:left="360"/>
        <w:rPr>
          <w:rFonts w:ascii="Times New Roman" w:hAnsi="Times New Roman" w:eastAsiaTheme="minorEastAsia"/>
          <w:sz w:val="22"/>
          <w:szCs w:val="22"/>
        </w:rPr>
      </w:pPr>
      <w:r>
        <w:rPr>
          <w:rFonts w:hint="eastAsia" w:ascii="Times New Roman" w:hAnsi="Times New Roman" w:eastAsiaTheme="minorEastAsia"/>
          <w:sz w:val="22"/>
          <w:szCs w:val="22"/>
        </w:rPr>
        <w:t>红细胞分型质控物，</w:t>
      </w:r>
      <w:r>
        <w:rPr>
          <w:rFonts w:hint="eastAsia" w:ascii="Times New Roman" w:hAnsi="Times New Roman" w:eastAsiaTheme="minorEastAsia"/>
          <w:b/>
          <w:sz w:val="22"/>
          <w:szCs w:val="22"/>
        </w:rPr>
        <w:t>2-</w:t>
      </w:r>
      <w:r>
        <w:rPr>
          <w:rFonts w:hint="eastAsia" w:ascii="Times New Roman" w:hAnsi="Times New Roman" w:eastAsiaTheme="minorEastAsia"/>
          <w:b/>
          <w:sz w:val="22"/>
          <w:szCs w:val="22"/>
        </w:rPr>
        <w:t>8℃保存</w:t>
      </w:r>
      <w:r>
        <w:rPr>
          <w:rFonts w:hint="eastAsia" w:ascii="Times New Roman" w:hAnsi="Times New Roman" w:eastAsiaTheme="minorEastAsia"/>
          <w:sz w:val="22"/>
          <w:szCs w:val="22"/>
        </w:rPr>
        <w:t>，且有效期短，请在收到后立即检测。ABO反定型抗体血浆，</w:t>
      </w:r>
      <w:r>
        <w:rPr>
          <w:rFonts w:hint="eastAsia" w:ascii="Times New Roman" w:hAnsi="Times New Roman" w:eastAsiaTheme="minorEastAsia"/>
          <w:b/>
          <w:sz w:val="22"/>
          <w:szCs w:val="22"/>
        </w:rPr>
        <w:t>2-</w:t>
      </w:r>
      <w:r>
        <w:rPr>
          <w:rFonts w:hint="eastAsia" w:ascii="Times New Roman" w:hAnsi="Times New Roman" w:eastAsiaTheme="minorEastAsia"/>
          <w:b/>
          <w:sz w:val="22"/>
          <w:szCs w:val="22"/>
        </w:rPr>
        <w:t>8℃保存</w:t>
      </w:r>
      <w:r>
        <w:rPr>
          <w:rFonts w:hint="eastAsia" w:ascii="Times New Roman" w:hAnsi="Times New Roman" w:eastAsiaTheme="minorEastAsia"/>
          <w:sz w:val="22"/>
          <w:szCs w:val="22"/>
        </w:rPr>
        <w:t>，并请注意有效期。</w:t>
      </w:r>
    </w:p>
    <w:p w14:paraId="17F8D6D4">
      <w:pPr>
        <w:spacing w:line="220" w:lineRule="atLeast"/>
        <w:rPr>
          <w:rFonts w:ascii="Times New Roman" w:hAnsi="Times New Roman" w:eastAsiaTheme="minorEastAsia"/>
          <w:b/>
          <w:shadow/>
        </w:rPr>
      </w:pPr>
    </w:p>
    <w:p w14:paraId="20FF2FDF">
      <w:pPr>
        <w:spacing w:line="220" w:lineRule="atLeast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  <w:sz w:val="32"/>
          <w:szCs w:val="32"/>
        </w:rPr>
        <w:t>实验室主任签字：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Theme="minorEastAsia"/>
          <w:sz w:val="32"/>
          <w:szCs w:val="32"/>
        </w:rPr>
        <w:t>日期：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Theme="minorEastAsia"/>
          <w:sz w:val="32"/>
          <w:szCs w:val="32"/>
        </w:rPr>
        <w:t>实验人员签字：</w:t>
      </w:r>
      <w:r>
        <w:rPr>
          <w:rFonts w:hint="eastAsia" w:ascii="Times New Roman" w:hAnsi="Times New Roman" w:eastAsiaTheme="minorEastAsia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Theme="minorEastAsia"/>
          <w:sz w:val="32"/>
          <w:szCs w:val="32"/>
        </w:rPr>
        <w:t>日期：</w:t>
      </w:r>
      <w:r>
        <w:rPr>
          <w:rFonts w:hint="eastAsia" w:ascii="Times New Roman" w:hAnsi="Times New Roman" w:eastAsiaTheme="minor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Theme="minorEastAsia"/>
          <w:sz w:val="32"/>
          <w:szCs w:val="32"/>
          <w:lang w:val="en-US" w:eastAsia="zh-CN"/>
        </w:rPr>
        <w:t xml:space="preserve"> </w:t>
      </w:r>
    </w:p>
    <w:p w14:paraId="53C0A251">
      <w:pPr>
        <w:spacing w:line="220" w:lineRule="atLeast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6840" w:h="11915" w:orient="landscape"/>
      <w:pgMar w:top="709" w:right="1135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840F7">
    <w:pPr>
      <w:pStyle w:val="3"/>
      <w:widowControl/>
      <w:pBdr>
        <w:bottom w:val="none" w:color="auto" w:sz="0" w:space="0"/>
      </w:pBdr>
      <w:rPr>
        <w:sz w:val="15"/>
      </w:rPr>
    </w:pPr>
    <w:r>
      <w:rPr>
        <w:rFonts w:hint="eastAsia" w:ascii="宋体" w:cs="宋体"/>
        <w:spacing w:val="51"/>
        <w:kern w:val="0"/>
        <w:sz w:val="15"/>
      </w:rPr>
      <w:t>广东省临床检验中心 Guang Dong Center For Clinical Laboratory(GDCCL)</w:t>
    </w:r>
  </w:p>
  <w:p w14:paraId="5D6F7A1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50493"/>
    <w:multiLevelType w:val="multilevel"/>
    <w:tmpl w:val="5D850493"/>
    <w:lvl w:ilvl="0" w:tentative="0">
      <w:start w:val="0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36BF7500"/>
    <w:rsid w:val="000830A4"/>
    <w:rsid w:val="000C71FA"/>
    <w:rsid w:val="000F69AA"/>
    <w:rsid w:val="00186B12"/>
    <w:rsid w:val="0022071C"/>
    <w:rsid w:val="002839D2"/>
    <w:rsid w:val="002A5B8B"/>
    <w:rsid w:val="003271B3"/>
    <w:rsid w:val="0039718A"/>
    <w:rsid w:val="005565C7"/>
    <w:rsid w:val="008C20FF"/>
    <w:rsid w:val="008E32C3"/>
    <w:rsid w:val="00A97737"/>
    <w:rsid w:val="00AE77FF"/>
    <w:rsid w:val="00FE7EBB"/>
    <w:rsid w:val="14702CE0"/>
    <w:rsid w:val="36BF7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180</Characters>
  <Lines>2</Lines>
  <Paragraphs>1</Paragraphs>
  <TotalTime>1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2026-02-26T03:25:55Z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