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E9E8">
      <w:pPr>
        <w:spacing w:line="0" w:lineRule="atLeast"/>
        <w:jc w:val="center"/>
        <w:rPr>
          <w:rFonts w:ascii="楷体_GB2312" w:eastAsia="楷体_GB2312"/>
          <w:b/>
          <w:spacing w:val="26"/>
          <w:sz w:val="48"/>
          <w:szCs w:val="40"/>
        </w:rPr>
      </w:pPr>
    </w:p>
    <w:p w14:paraId="3A80992E">
      <w:pPr>
        <w:spacing w:line="0" w:lineRule="atLeast"/>
        <w:jc w:val="center"/>
        <w:rPr>
          <w:rFonts w:ascii="楷体_GB2312" w:eastAsia="楷体_GB2312"/>
          <w:b/>
          <w:spacing w:val="26"/>
          <w:sz w:val="52"/>
          <w:szCs w:val="40"/>
        </w:rPr>
      </w:pPr>
      <w:r>
        <w:rPr>
          <w:rFonts w:hint="eastAsia" w:ascii="楷体_GB2312" w:eastAsia="楷体_GB2312"/>
          <w:b/>
          <w:spacing w:val="26"/>
          <w:sz w:val="48"/>
          <w:szCs w:val="40"/>
        </w:rPr>
        <w:t>广东省</w:t>
      </w:r>
      <w:r>
        <w:rPr>
          <w:rFonts w:hint="eastAsia" w:ascii="楷体_GB2312" w:eastAsia="楷体_GB2312"/>
          <w:b/>
          <w:spacing w:val="26"/>
          <w:sz w:val="48"/>
          <w:szCs w:val="40"/>
          <w:lang w:val="en-US" w:eastAsia="zh-CN"/>
        </w:rPr>
        <w:t>血气分析</w:t>
      </w:r>
      <w:r>
        <w:rPr>
          <w:rFonts w:hint="eastAsia" w:ascii="楷体_GB2312" w:eastAsia="楷体_GB2312"/>
          <w:b/>
          <w:spacing w:val="26"/>
          <w:sz w:val="48"/>
          <w:szCs w:val="40"/>
        </w:rPr>
        <w:t>室间质量评价</w:t>
      </w:r>
      <w:r>
        <w:rPr>
          <w:rFonts w:hint="eastAsia" w:ascii="楷体_GB2312" w:eastAsia="楷体_GB2312"/>
          <w:b/>
          <w:spacing w:val="26"/>
          <w:sz w:val="48"/>
          <w:szCs w:val="40"/>
          <w:lang w:val="en-US" w:eastAsia="zh-CN"/>
        </w:rPr>
        <w:t>结果回报表</w:t>
      </w:r>
    </w:p>
    <w:p w14:paraId="41657FB8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306D0D68">
      <w:pPr>
        <w:rPr>
          <w:sz w:val="24"/>
        </w:rPr>
      </w:pPr>
    </w:p>
    <w:p w14:paraId="111E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sz w:val="24"/>
          <w:szCs w:val="32"/>
          <w:lang w:val="en-US" w:eastAsia="zh-CN"/>
        </w:rPr>
      </w:pPr>
      <w:r>
        <w:rPr>
          <w:rFonts w:hint="eastAsia"/>
          <w:sz w:val="32"/>
          <w:szCs w:val="32"/>
        </w:rPr>
        <w:t>实验室编号：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 xml:space="preserve"> </w:t>
      </w:r>
      <w:r>
        <w:rPr>
          <w:spacing w:val="-10"/>
          <w:position w:val="-6"/>
          <w:sz w:val="44"/>
          <w:szCs w:val="32"/>
        </w:rPr>
        <w:t xml:space="preserve">      </w:t>
      </w:r>
      <w:r>
        <w:rPr>
          <w:rFonts w:hint="eastAsia"/>
          <w:spacing w:val="-10"/>
          <w:position w:val="-6"/>
          <w:sz w:val="44"/>
          <w:szCs w:val="32"/>
        </w:rPr>
        <w:t xml:space="preserve"> </w:t>
      </w:r>
      <w:r>
        <w:rPr>
          <w:rFonts w:hint="eastAsia"/>
          <w:sz w:val="32"/>
          <w:szCs w:val="32"/>
        </w:rPr>
        <w:t>填报单位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04A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32"/>
          <w:szCs w:val="32"/>
        </w:rPr>
        <w:t>测定日期：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日  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1A5564DC"/>
    <w:tbl>
      <w:tblPr>
        <w:tblStyle w:val="4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378"/>
        <w:gridCol w:w="1363"/>
        <w:gridCol w:w="1363"/>
        <w:gridCol w:w="1363"/>
        <w:gridCol w:w="1363"/>
        <w:gridCol w:w="1389"/>
        <w:gridCol w:w="1092"/>
        <w:gridCol w:w="1092"/>
        <w:gridCol w:w="1092"/>
        <w:gridCol w:w="1477"/>
      </w:tblGrid>
      <w:tr w14:paraId="19C9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412" w:type="pct"/>
            <w:vMerge w:val="restart"/>
            <w:vAlign w:val="center"/>
          </w:tcPr>
          <w:p w14:paraId="7CC6A357">
            <w:pPr>
              <w:snapToGrid w:val="0"/>
              <w:spacing w:beforeLines="100"/>
              <w:jc w:val="center"/>
              <w:rPr>
                <w:rFonts w:hint="eastAsia" w:ascii="Times New Roman" w:hAnsi="Times New Roman" w:eastAsia="宋体"/>
                <w:b/>
                <w:position w:val="-6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  <w:sz w:val="28"/>
                <w:szCs w:val="28"/>
              </w:rPr>
              <w:t>项目</w:t>
            </w:r>
          </w:p>
        </w:tc>
        <w:tc>
          <w:tcPr>
            <w:tcW w:w="486" w:type="pct"/>
            <w:vMerge w:val="restart"/>
            <w:vAlign w:val="center"/>
          </w:tcPr>
          <w:p w14:paraId="4F5E708A">
            <w:pPr>
              <w:snapToGrid w:val="0"/>
              <w:spacing w:beforeLines="100"/>
              <w:jc w:val="center"/>
              <w:rPr>
                <w:rFonts w:hint="eastAsia" w:ascii="Times New Roman" w:hAnsi="Times New Roman" w:eastAsia="宋体"/>
                <w:b/>
                <w:position w:val="-6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  <w:sz w:val="28"/>
                <w:szCs w:val="28"/>
              </w:rPr>
              <w:t>单位</w:t>
            </w:r>
          </w:p>
        </w:tc>
        <w:tc>
          <w:tcPr>
            <w:tcW w:w="2419" w:type="pct"/>
            <w:gridSpan w:val="5"/>
            <w:vAlign w:val="center"/>
          </w:tcPr>
          <w:p w14:paraId="1878546F">
            <w:pPr>
              <w:bidi w:val="0"/>
              <w:jc w:val="center"/>
              <w:rPr>
                <w:rFonts w:ascii="Times New Roman" w:hAnsi="Times New Roman" w:eastAsia="宋体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</w:rPr>
              <w:t>结果</w:t>
            </w:r>
          </w:p>
        </w:tc>
        <w:tc>
          <w:tcPr>
            <w:tcW w:w="1680" w:type="pct"/>
            <w:gridSpan w:val="4"/>
            <w:vAlign w:val="center"/>
          </w:tcPr>
          <w:p w14:paraId="42405D24">
            <w:pPr>
              <w:bidi w:val="0"/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  <w:t>编码</w:t>
            </w:r>
          </w:p>
        </w:tc>
      </w:tr>
      <w:tr w14:paraId="168C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412" w:type="pct"/>
            <w:vMerge w:val="continue"/>
          </w:tcPr>
          <w:p w14:paraId="4E6AACDC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6" w:type="pct"/>
            <w:vMerge w:val="continue"/>
          </w:tcPr>
          <w:p w14:paraId="4B0B539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14:paraId="7846FB0D">
            <w:pPr>
              <w:bidi w:val="0"/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202611</w:t>
            </w:r>
          </w:p>
        </w:tc>
        <w:tc>
          <w:tcPr>
            <w:tcW w:w="482" w:type="pct"/>
            <w:vAlign w:val="center"/>
          </w:tcPr>
          <w:p w14:paraId="13AC90E8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202612</w:t>
            </w:r>
          </w:p>
        </w:tc>
        <w:tc>
          <w:tcPr>
            <w:tcW w:w="482" w:type="pct"/>
            <w:vAlign w:val="center"/>
          </w:tcPr>
          <w:p w14:paraId="6E2288C4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202613</w:t>
            </w:r>
          </w:p>
        </w:tc>
        <w:tc>
          <w:tcPr>
            <w:tcW w:w="482" w:type="pct"/>
            <w:vAlign w:val="center"/>
          </w:tcPr>
          <w:p w14:paraId="16A90C12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202614</w:t>
            </w:r>
          </w:p>
        </w:tc>
        <w:tc>
          <w:tcPr>
            <w:tcW w:w="491" w:type="pct"/>
            <w:vAlign w:val="center"/>
          </w:tcPr>
          <w:p w14:paraId="24614BDA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202615</w:t>
            </w:r>
          </w:p>
        </w:tc>
        <w:tc>
          <w:tcPr>
            <w:tcW w:w="386" w:type="pct"/>
            <w:vAlign w:val="center"/>
          </w:tcPr>
          <w:p w14:paraId="00FE5BC5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  <w:t>方法</w:t>
            </w:r>
          </w:p>
        </w:tc>
        <w:tc>
          <w:tcPr>
            <w:tcW w:w="386" w:type="pct"/>
            <w:vAlign w:val="center"/>
          </w:tcPr>
          <w:p w14:paraId="142413D9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  <w:t>仪器</w:t>
            </w:r>
          </w:p>
        </w:tc>
        <w:tc>
          <w:tcPr>
            <w:tcW w:w="386" w:type="pct"/>
            <w:vAlign w:val="center"/>
          </w:tcPr>
          <w:p w14:paraId="3BE053C5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  <w:t>试剂</w:t>
            </w:r>
          </w:p>
        </w:tc>
        <w:tc>
          <w:tcPr>
            <w:tcW w:w="519" w:type="pct"/>
            <w:vAlign w:val="center"/>
          </w:tcPr>
          <w:p w14:paraId="583473EC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  <w:t>校准品</w:t>
            </w:r>
          </w:p>
        </w:tc>
      </w:tr>
      <w:tr w14:paraId="5C7E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2" w:type="pct"/>
          </w:tcPr>
          <w:p w14:paraId="49659FCE">
            <w:pPr>
              <w:jc w:val="center"/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  <w:t>pH</w:t>
            </w:r>
          </w:p>
        </w:tc>
        <w:tc>
          <w:tcPr>
            <w:tcW w:w="486" w:type="pct"/>
          </w:tcPr>
          <w:p w14:paraId="4E2C2FC2">
            <w:pPr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2" w:type="pct"/>
          </w:tcPr>
          <w:p w14:paraId="396886E9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2AD22472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5339991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4711DDF2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91" w:type="pct"/>
          </w:tcPr>
          <w:p w14:paraId="2F3A1A4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39818F9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389E9CA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4DD1996C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9" w:type="pct"/>
          </w:tcPr>
          <w:p w14:paraId="73012BA9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165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2" w:type="pct"/>
          </w:tcPr>
          <w:p w14:paraId="11B94DC1">
            <w:pPr>
              <w:jc w:val="center"/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  <w:t>pCO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86" w:type="pct"/>
          </w:tcPr>
          <w:p w14:paraId="44FF30AD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  <w:t>mmHg</w:t>
            </w:r>
          </w:p>
        </w:tc>
        <w:tc>
          <w:tcPr>
            <w:tcW w:w="482" w:type="pct"/>
          </w:tcPr>
          <w:p w14:paraId="4886DFD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5B2B70F8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110ACA2E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007722AE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91" w:type="pct"/>
          </w:tcPr>
          <w:p w14:paraId="5301A69A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36B2C98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4FC1003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56B5100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9" w:type="pct"/>
          </w:tcPr>
          <w:p w14:paraId="44BC7ACA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546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2" w:type="pct"/>
            <w:tcBorders>
              <w:bottom w:val="single" w:color="auto" w:sz="4" w:space="0"/>
            </w:tcBorders>
          </w:tcPr>
          <w:p w14:paraId="629C690C">
            <w:pPr>
              <w:jc w:val="center"/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  <w:t>pO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86" w:type="pct"/>
          </w:tcPr>
          <w:p w14:paraId="21D6E842">
            <w:pPr>
              <w:jc w:val="center"/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  <w:t>mmHg</w:t>
            </w:r>
          </w:p>
        </w:tc>
        <w:tc>
          <w:tcPr>
            <w:tcW w:w="482" w:type="pct"/>
          </w:tcPr>
          <w:p w14:paraId="661BE59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32A83BE2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399A387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656382B2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91" w:type="pct"/>
          </w:tcPr>
          <w:p w14:paraId="30CF4CF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1B4737E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59F33FFA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4E68A993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9" w:type="pct"/>
          </w:tcPr>
          <w:p w14:paraId="78034968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7A0D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9" w:type="pct"/>
            <w:gridSpan w:val="2"/>
          </w:tcPr>
          <w:p w14:paraId="407C6F52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结果和校验</w:t>
            </w:r>
          </w:p>
        </w:tc>
        <w:tc>
          <w:tcPr>
            <w:tcW w:w="482" w:type="pct"/>
          </w:tcPr>
          <w:p w14:paraId="1889EE1C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3DF7695E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40B4F085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2F1679B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91" w:type="pct"/>
          </w:tcPr>
          <w:p w14:paraId="3C3D7638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590D3E3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0A77A020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407BE27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9" w:type="pct"/>
          </w:tcPr>
          <w:p w14:paraId="7A482CBA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 w14:paraId="6C58434F">
      <w:pPr>
        <w:ind w:right="551"/>
        <w:rPr>
          <w:rFonts w:ascii="宋体"/>
          <w:szCs w:val="21"/>
        </w:rPr>
      </w:pPr>
    </w:p>
    <w:p w14:paraId="32B91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  <w:sectPr>
          <w:headerReference r:id="rId3" w:type="default"/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sz w:val="32"/>
          <w:szCs w:val="32"/>
        </w:rPr>
        <w:t>实验室主任签字：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实验人员签字：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bookmarkEnd w:id="0"/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4B7758A7">
      <w:pPr>
        <w:spacing w:line="0" w:lineRule="atLeast"/>
        <w:jc w:val="center"/>
        <w:rPr>
          <w:rFonts w:ascii="楷体_GB2312" w:eastAsia="楷体_GB2312"/>
          <w:b/>
          <w:spacing w:val="26"/>
          <w:sz w:val="52"/>
          <w:szCs w:val="40"/>
        </w:rPr>
      </w:pPr>
      <w:r>
        <w:rPr>
          <w:rFonts w:hint="eastAsia" w:ascii="楷体_GB2312" w:eastAsia="楷体_GB2312"/>
          <w:b/>
          <w:spacing w:val="26"/>
          <w:sz w:val="48"/>
          <w:szCs w:val="40"/>
        </w:rPr>
        <w:t>广东省</w:t>
      </w:r>
      <w:r>
        <w:rPr>
          <w:rFonts w:hint="eastAsia" w:ascii="楷体_GB2312" w:eastAsia="楷体_GB2312"/>
          <w:b/>
          <w:spacing w:val="26"/>
          <w:sz w:val="48"/>
          <w:szCs w:val="40"/>
          <w:lang w:val="en-US" w:eastAsia="zh-CN"/>
        </w:rPr>
        <w:t>血气分析</w:t>
      </w:r>
      <w:r>
        <w:rPr>
          <w:rFonts w:hint="eastAsia" w:ascii="楷体_GB2312" w:eastAsia="楷体_GB2312"/>
          <w:b/>
          <w:spacing w:val="26"/>
          <w:sz w:val="48"/>
          <w:szCs w:val="40"/>
        </w:rPr>
        <w:t>室间质量评价</w:t>
      </w:r>
      <w:r>
        <w:rPr>
          <w:rFonts w:hint="eastAsia" w:ascii="楷体_GB2312" w:eastAsia="楷体_GB2312"/>
          <w:b/>
          <w:spacing w:val="26"/>
          <w:sz w:val="48"/>
          <w:szCs w:val="40"/>
          <w:lang w:val="en-US" w:eastAsia="zh-CN"/>
        </w:rPr>
        <w:t>结果回报表</w:t>
      </w:r>
    </w:p>
    <w:p w14:paraId="5EB984FE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335D12D2">
      <w:pPr>
        <w:rPr>
          <w:sz w:val="24"/>
        </w:rPr>
      </w:pPr>
    </w:p>
    <w:p w14:paraId="2152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sz w:val="24"/>
          <w:szCs w:val="32"/>
          <w:lang w:val="en-US" w:eastAsia="zh-CN"/>
        </w:rPr>
      </w:pPr>
      <w:r>
        <w:rPr>
          <w:rFonts w:hint="eastAsia"/>
          <w:sz w:val="32"/>
          <w:szCs w:val="32"/>
        </w:rPr>
        <w:t>实验室编号：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 xml:space="preserve"> </w:t>
      </w:r>
      <w:r>
        <w:rPr>
          <w:spacing w:val="-10"/>
          <w:position w:val="-6"/>
          <w:sz w:val="44"/>
          <w:szCs w:val="32"/>
        </w:rPr>
        <w:t xml:space="preserve">      </w:t>
      </w:r>
      <w:r>
        <w:rPr>
          <w:rFonts w:hint="eastAsia"/>
          <w:spacing w:val="-10"/>
          <w:position w:val="-6"/>
          <w:sz w:val="44"/>
          <w:szCs w:val="32"/>
        </w:rPr>
        <w:t xml:space="preserve"> </w:t>
      </w:r>
      <w:r>
        <w:rPr>
          <w:rFonts w:hint="eastAsia"/>
          <w:sz w:val="32"/>
          <w:szCs w:val="32"/>
        </w:rPr>
        <w:t>填报单位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3E9C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32"/>
          <w:szCs w:val="32"/>
        </w:rPr>
        <w:t>测定日期：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日  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AF9B628"/>
    <w:tbl>
      <w:tblPr>
        <w:tblStyle w:val="4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378"/>
        <w:gridCol w:w="1363"/>
        <w:gridCol w:w="1363"/>
        <w:gridCol w:w="1363"/>
        <w:gridCol w:w="1363"/>
        <w:gridCol w:w="1389"/>
        <w:gridCol w:w="1092"/>
        <w:gridCol w:w="1092"/>
        <w:gridCol w:w="1092"/>
        <w:gridCol w:w="1477"/>
      </w:tblGrid>
      <w:tr w14:paraId="45DB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412" w:type="pct"/>
            <w:vMerge w:val="restart"/>
            <w:vAlign w:val="center"/>
          </w:tcPr>
          <w:p w14:paraId="64168F5C">
            <w:pPr>
              <w:snapToGrid w:val="0"/>
              <w:spacing w:beforeLines="100"/>
              <w:jc w:val="center"/>
              <w:rPr>
                <w:rFonts w:hint="eastAsia" w:ascii="Times New Roman" w:hAnsi="Times New Roman" w:eastAsia="宋体"/>
                <w:b/>
                <w:position w:val="-6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  <w:sz w:val="28"/>
                <w:szCs w:val="28"/>
              </w:rPr>
              <w:t>项目</w:t>
            </w:r>
          </w:p>
        </w:tc>
        <w:tc>
          <w:tcPr>
            <w:tcW w:w="486" w:type="pct"/>
            <w:vMerge w:val="restart"/>
            <w:vAlign w:val="center"/>
          </w:tcPr>
          <w:p w14:paraId="30EC6707">
            <w:pPr>
              <w:snapToGrid w:val="0"/>
              <w:spacing w:beforeLines="100"/>
              <w:jc w:val="center"/>
              <w:rPr>
                <w:rFonts w:hint="eastAsia" w:ascii="Times New Roman" w:hAnsi="Times New Roman" w:eastAsia="宋体"/>
                <w:b/>
                <w:position w:val="-6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  <w:sz w:val="28"/>
                <w:szCs w:val="28"/>
              </w:rPr>
              <w:t>单位</w:t>
            </w:r>
          </w:p>
        </w:tc>
        <w:tc>
          <w:tcPr>
            <w:tcW w:w="2419" w:type="pct"/>
            <w:gridSpan w:val="5"/>
            <w:vAlign w:val="center"/>
          </w:tcPr>
          <w:p w14:paraId="11D632A5">
            <w:pPr>
              <w:bidi w:val="0"/>
              <w:jc w:val="center"/>
              <w:rPr>
                <w:rFonts w:ascii="Times New Roman" w:hAnsi="Times New Roman" w:eastAsia="宋体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</w:rPr>
              <w:t>结果</w:t>
            </w:r>
          </w:p>
        </w:tc>
        <w:tc>
          <w:tcPr>
            <w:tcW w:w="1680" w:type="pct"/>
            <w:gridSpan w:val="4"/>
            <w:vAlign w:val="center"/>
          </w:tcPr>
          <w:p w14:paraId="19EAB93B">
            <w:pPr>
              <w:bidi w:val="0"/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  <w:t>编码</w:t>
            </w:r>
          </w:p>
        </w:tc>
      </w:tr>
      <w:tr w14:paraId="250A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412" w:type="pct"/>
            <w:vMerge w:val="continue"/>
          </w:tcPr>
          <w:p w14:paraId="24410AF9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6" w:type="pct"/>
            <w:vMerge w:val="continue"/>
          </w:tcPr>
          <w:p w14:paraId="6B2235B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14:paraId="7ECB36E3">
            <w:pPr>
              <w:bidi w:val="0"/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202621</w:t>
            </w:r>
          </w:p>
        </w:tc>
        <w:tc>
          <w:tcPr>
            <w:tcW w:w="482" w:type="pct"/>
            <w:vAlign w:val="center"/>
          </w:tcPr>
          <w:p w14:paraId="3EC030A9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202622</w:t>
            </w:r>
          </w:p>
        </w:tc>
        <w:tc>
          <w:tcPr>
            <w:tcW w:w="482" w:type="pct"/>
            <w:vAlign w:val="center"/>
          </w:tcPr>
          <w:p w14:paraId="7FDA0689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202623</w:t>
            </w:r>
          </w:p>
        </w:tc>
        <w:tc>
          <w:tcPr>
            <w:tcW w:w="482" w:type="pct"/>
            <w:vAlign w:val="center"/>
          </w:tcPr>
          <w:p w14:paraId="3D15FACB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202624</w:t>
            </w:r>
          </w:p>
        </w:tc>
        <w:tc>
          <w:tcPr>
            <w:tcW w:w="491" w:type="pct"/>
            <w:vAlign w:val="center"/>
          </w:tcPr>
          <w:p w14:paraId="3DECAFDE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202625</w:t>
            </w:r>
          </w:p>
        </w:tc>
        <w:tc>
          <w:tcPr>
            <w:tcW w:w="386" w:type="pct"/>
            <w:vAlign w:val="center"/>
          </w:tcPr>
          <w:p w14:paraId="742F06B0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  <w:t>方法</w:t>
            </w:r>
          </w:p>
        </w:tc>
        <w:tc>
          <w:tcPr>
            <w:tcW w:w="386" w:type="pct"/>
            <w:vAlign w:val="center"/>
          </w:tcPr>
          <w:p w14:paraId="4A43810E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  <w:t>仪器</w:t>
            </w:r>
          </w:p>
        </w:tc>
        <w:tc>
          <w:tcPr>
            <w:tcW w:w="386" w:type="pct"/>
            <w:vAlign w:val="center"/>
          </w:tcPr>
          <w:p w14:paraId="52BCFC72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  <w:t>试剂</w:t>
            </w:r>
          </w:p>
        </w:tc>
        <w:tc>
          <w:tcPr>
            <w:tcW w:w="519" w:type="pct"/>
            <w:vAlign w:val="center"/>
          </w:tcPr>
          <w:p w14:paraId="6325E142">
            <w:pPr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6"/>
                <w:lang w:val="en-US" w:eastAsia="zh-CN"/>
              </w:rPr>
              <w:t>校准品</w:t>
            </w:r>
          </w:p>
        </w:tc>
      </w:tr>
      <w:tr w14:paraId="4DF3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2" w:type="pct"/>
          </w:tcPr>
          <w:p w14:paraId="09867AE8">
            <w:pPr>
              <w:jc w:val="center"/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  <w:t>pH</w:t>
            </w:r>
          </w:p>
        </w:tc>
        <w:tc>
          <w:tcPr>
            <w:tcW w:w="486" w:type="pct"/>
          </w:tcPr>
          <w:p w14:paraId="6E1CB266">
            <w:pPr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2" w:type="pct"/>
          </w:tcPr>
          <w:p w14:paraId="083243BB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2CA8136A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6C7C1DBE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621869E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91" w:type="pct"/>
          </w:tcPr>
          <w:p w14:paraId="7F86848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7064D94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467E608F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25B78A22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9" w:type="pct"/>
          </w:tcPr>
          <w:p w14:paraId="4734318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66B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2" w:type="pct"/>
          </w:tcPr>
          <w:p w14:paraId="01B0BE73">
            <w:pPr>
              <w:jc w:val="center"/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  <w:t>pCO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86" w:type="pct"/>
          </w:tcPr>
          <w:p w14:paraId="6E6C02A0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  <w:t>mmHg</w:t>
            </w:r>
          </w:p>
        </w:tc>
        <w:tc>
          <w:tcPr>
            <w:tcW w:w="482" w:type="pct"/>
          </w:tcPr>
          <w:p w14:paraId="3C48AAAB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311CD92F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340F763C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0BC0501E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91" w:type="pct"/>
          </w:tcPr>
          <w:p w14:paraId="007ADB90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2DE34FE2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555AE2BB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2B4E3B0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9" w:type="pct"/>
          </w:tcPr>
          <w:p w14:paraId="25EC8AD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7A1F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2" w:type="pct"/>
            <w:tcBorders>
              <w:bottom w:val="single" w:color="auto" w:sz="4" w:space="0"/>
            </w:tcBorders>
          </w:tcPr>
          <w:p w14:paraId="3ACE7DB9">
            <w:pPr>
              <w:jc w:val="center"/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  <w:t>pO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86" w:type="pct"/>
          </w:tcPr>
          <w:p w14:paraId="5C37F5A3">
            <w:pPr>
              <w:jc w:val="center"/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  <w:t>mmHg</w:t>
            </w:r>
          </w:p>
        </w:tc>
        <w:tc>
          <w:tcPr>
            <w:tcW w:w="482" w:type="pct"/>
          </w:tcPr>
          <w:p w14:paraId="5195EDE5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60A909F3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002E8A92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34DB08F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91" w:type="pct"/>
          </w:tcPr>
          <w:p w14:paraId="1FE4B9BF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7E5427F0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7C28447E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732CCEFD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9" w:type="pct"/>
          </w:tcPr>
          <w:p w14:paraId="02A7FBD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8FA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9" w:type="pct"/>
            <w:gridSpan w:val="2"/>
          </w:tcPr>
          <w:p w14:paraId="60C99B43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结果和校验</w:t>
            </w:r>
          </w:p>
        </w:tc>
        <w:tc>
          <w:tcPr>
            <w:tcW w:w="482" w:type="pct"/>
          </w:tcPr>
          <w:p w14:paraId="682CD84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4756B726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654A545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2" w:type="pct"/>
          </w:tcPr>
          <w:p w14:paraId="65954E93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91" w:type="pct"/>
          </w:tcPr>
          <w:p w14:paraId="35F2F635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18A76729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54F88D2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86" w:type="pct"/>
          </w:tcPr>
          <w:p w14:paraId="0CB5390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9" w:type="pct"/>
          </w:tcPr>
          <w:p w14:paraId="2C524B09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 w14:paraId="13371810">
      <w:pPr>
        <w:ind w:right="551"/>
        <w:rPr>
          <w:rFonts w:ascii="宋体"/>
          <w:szCs w:val="21"/>
        </w:rPr>
      </w:pPr>
    </w:p>
    <w:p w14:paraId="50616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32"/>
          <w:szCs w:val="32"/>
        </w:rPr>
        <w:t>实验室主任签字：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实验人员签字：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    </w:t>
      </w:r>
    </w:p>
    <w:p w14:paraId="43BC8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3484CD5E">
      <w:pPr>
        <w:spacing w:line="0" w:lineRule="atLeast"/>
        <w:jc w:val="center"/>
        <w:rPr>
          <w:rFonts w:ascii="楷体_GB2312" w:eastAsia="楷体_GB2312"/>
          <w:b/>
          <w:spacing w:val="26"/>
          <w:sz w:val="32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513D">
    <w:pPr>
      <w:pStyle w:val="3"/>
      <w:widowControl/>
      <w:pBdr>
        <w:bottom w:val="none" w:color="auto" w:sz="0" w:space="0"/>
      </w:pBdr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3BBBD067">
    <w:pPr>
      <w:pStyle w:val="3"/>
      <w:pBdr>
        <w:bottom w:val="none" w:color="auto" w:sz="0" w:space="0"/>
      </w:pBdr>
      <w:jc w:val="both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321"/>
    <w:rsid w:val="000D28A0"/>
    <w:rsid w:val="0010322D"/>
    <w:rsid w:val="0015711C"/>
    <w:rsid w:val="00284906"/>
    <w:rsid w:val="002A5D1A"/>
    <w:rsid w:val="002F5C15"/>
    <w:rsid w:val="00323168"/>
    <w:rsid w:val="00380908"/>
    <w:rsid w:val="004047E2"/>
    <w:rsid w:val="0046260E"/>
    <w:rsid w:val="00526F08"/>
    <w:rsid w:val="005B473A"/>
    <w:rsid w:val="005B721C"/>
    <w:rsid w:val="006E71FA"/>
    <w:rsid w:val="006E7513"/>
    <w:rsid w:val="006F0231"/>
    <w:rsid w:val="00705BC9"/>
    <w:rsid w:val="007179B1"/>
    <w:rsid w:val="00740D06"/>
    <w:rsid w:val="0075558C"/>
    <w:rsid w:val="00761CB9"/>
    <w:rsid w:val="0078700D"/>
    <w:rsid w:val="007C4853"/>
    <w:rsid w:val="007E44A3"/>
    <w:rsid w:val="00866293"/>
    <w:rsid w:val="00874DB5"/>
    <w:rsid w:val="00891D2C"/>
    <w:rsid w:val="008A3DBD"/>
    <w:rsid w:val="008B6321"/>
    <w:rsid w:val="008C06B7"/>
    <w:rsid w:val="008E0FA9"/>
    <w:rsid w:val="00911958"/>
    <w:rsid w:val="00970696"/>
    <w:rsid w:val="009937C6"/>
    <w:rsid w:val="009952BA"/>
    <w:rsid w:val="009A195D"/>
    <w:rsid w:val="00A12038"/>
    <w:rsid w:val="00AF26DB"/>
    <w:rsid w:val="00B503C1"/>
    <w:rsid w:val="00BA47C5"/>
    <w:rsid w:val="00C17FD5"/>
    <w:rsid w:val="00C4563D"/>
    <w:rsid w:val="00CA5D98"/>
    <w:rsid w:val="00D14F8D"/>
    <w:rsid w:val="00D22D5E"/>
    <w:rsid w:val="00D74BE8"/>
    <w:rsid w:val="00DA7ABB"/>
    <w:rsid w:val="00DD26A6"/>
    <w:rsid w:val="00E05EEC"/>
    <w:rsid w:val="00E66780"/>
    <w:rsid w:val="00E83F96"/>
    <w:rsid w:val="00EE0643"/>
    <w:rsid w:val="00F317C3"/>
    <w:rsid w:val="00FA0947"/>
    <w:rsid w:val="00FE420A"/>
    <w:rsid w:val="0BB27EF8"/>
    <w:rsid w:val="14733F9D"/>
    <w:rsid w:val="1AF75928"/>
    <w:rsid w:val="1DB60DC8"/>
    <w:rsid w:val="30AC61D4"/>
    <w:rsid w:val="3A72239B"/>
    <w:rsid w:val="4BB10299"/>
    <w:rsid w:val="4D137BC6"/>
    <w:rsid w:val="4F48671E"/>
    <w:rsid w:val="60783DC3"/>
    <w:rsid w:val="631D7DC2"/>
    <w:rsid w:val="6DC5053A"/>
    <w:rsid w:val="6F0155A2"/>
    <w:rsid w:val="77106CCA"/>
    <w:rsid w:val="78267E28"/>
    <w:rsid w:val="79B31B8F"/>
    <w:rsid w:val="7C1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ccgdl</Company>
  <Pages>2</Pages>
  <Words>106</Words>
  <Characters>118</Characters>
  <Lines>4</Lines>
  <Paragraphs>1</Paragraphs>
  <TotalTime>8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2017-01-05T01:29:00Z</dcterms:created>
  <dc:creator>lzw</dc:creator>
  <cp:lastModifiedBy>广东省临床检验中心</cp:lastModifiedBy>
  <cp:lastPrinted>2012-02-21T02:41:00Z</cp:lastPrinted>
  <dcterms:modified xsi:type="dcterms:W3CDTF">2026-02-26T03:31:33Z</dcterms:modified>
  <dc:title>血气分析室间质评回报表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eyJoZGlkIjoiZjMzYTEzNjA0MmM0YTIxM2FkZDdlMDU3NzI2MzQ0YzEiLCJ1c2VySWQiOiIzNjA0OTEwOTAifQ==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DC46FBB209E34542BEC2038D616EE03D_12</vt:lpwstr>
  </property>
</Properties>
</file>