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AC3D">
      <w:pPr>
        <w:snapToGrid w:val="0"/>
        <w:spacing w:line="276" w:lineRule="auto"/>
        <w:jc w:val="center"/>
        <w:rPr>
          <w:rFonts w:hint="default" w:ascii="Times New Roman" w:hAnsi="Times New Roman" w:cs="Times New Roman"/>
          <w:b/>
          <w:sz w:val="44"/>
          <w:szCs w:val="44"/>
        </w:rPr>
      </w:pPr>
      <w:bookmarkStart w:id="0" w:name="_Toc252799986"/>
      <w:bookmarkStart w:id="1" w:name="_Toc254957913"/>
    </w:p>
    <w:p w14:paraId="261A1E24">
      <w:pPr>
        <w:spacing w:line="0" w:lineRule="atLeast"/>
        <w:jc w:val="center"/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</w:pPr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广东省尿沉渣形态学识别室间质量评价</w:t>
      </w:r>
      <w:bookmarkEnd w:id="0"/>
      <w:bookmarkEnd w:id="1"/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结果回报表</w:t>
      </w:r>
    </w:p>
    <w:p w14:paraId="41657FB8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（2026年第一次室间质评）</w:t>
      </w:r>
    </w:p>
    <w:p w14:paraId="4E2001D9">
      <w:pPr>
        <w:rPr>
          <w:rFonts w:ascii="Times New Roman" w:hAnsi="Times New Roman" w:eastAsia="宋体" w:cs="宋体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11E81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实验室编号：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/>
          <w:sz w:val="32"/>
          <w:szCs w:val="32"/>
        </w:rPr>
        <w:t xml:space="preserve"> </w:t>
      </w:r>
      <w:r>
        <w:rPr>
          <w:rFonts w:ascii="Times New Roman" w:hAnsi="Times New Roman" w:eastAsia="宋体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="宋体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填报单位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404A6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测定日期：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日  </w:t>
      </w:r>
      <w:r>
        <w:rPr>
          <w:rFonts w:ascii="Times New Roman" w:hAnsi="Times New Roman" w:eastAsia="宋体"/>
          <w:sz w:val="32"/>
          <w:szCs w:val="32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   电话：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3D420272">
      <w:pPr>
        <w:jc w:val="left"/>
        <w:rPr>
          <w:rFonts w:hint="default" w:ascii="Times New Roman" w:hAnsi="Times New Roman" w:eastAsia="宋体" w:cs="Times New Roman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4"/>
        <w:tblW w:w="50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91"/>
        <w:gridCol w:w="986"/>
        <w:gridCol w:w="986"/>
        <w:gridCol w:w="986"/>
        <w:gridCol w:w="986"/>
        <w:gridCol w:w="1002"/>
        <w:gridCol w:w="1032"/>
        <w:gridCol w:w="986"/>
        <w:gridCol w:w="1002"/>
        <w:gridCol w:w="986"/>
        <w:gridCol w:w="1052"/>
        <w:gridCol w:w="695"/>
        <w:gridCol w:w="683"/>
        <w:gridCol w:w="713"/>
        <w:gridCol w:w="961"/>
      </w:tblGrid>
      <w:tr w14:paraId="0B6F7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11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4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E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B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5D74D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AB1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AA0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501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4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C0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2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D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7C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9A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89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2026109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5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2026110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52D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7B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4D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E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校准物</w:t>
            </w:r>
          </w:p>
        </w:tc>
      </w:tr>
      <w:tr w14:paraId="66CD6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B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尿沉渣检查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EA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75C4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5F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6E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F8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404D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6BB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D740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87D8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70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4C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61A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F5E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069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ED83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BC47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E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9EF0E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FD8E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D902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74B0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88852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0BF5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E3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A7F6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37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542E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E21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FFC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615D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ECC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1E9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4D06866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786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实验室主任签字：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实验人员签字：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</w:t>
      </w:r>
    </w:p>
    <w:p w14:paraId="3689E0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</w:p>
    <w:p w14:paraId="0ED1A6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</w:p>
    <w:p w14:paraId="07A066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</w:p>
    <w:p w14:paraId="01DA3A71">
      <w:pPr>
        <w:spacing w:line="0" w:lineRule="atLeast"/>
        <w:jc w:val="center"/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</w:pPr>
      <w:r>
        <w:rPr>
          <w:rFonts w:hint="default" w:ascii="Times New Roman" w:hAnsi="Times New Roman" w:eastAsia="宋体" w:cs="Times New Roman"/>
          <w:b/>
          <w:spacing w:val="26"/>
          <w:sz w:val="48"/>
          <w:szCs w:val="40"/>
        </w:rPr>
        <w:t>广东省尿沉渣形态学识别室间质量评价结果回报表</w:t>
      </w:r>
    </w:p>
    <w:p w14:paraId="5FD41020">
      <w:pPr>
        <w:snapToGrid w:val="0"/>
        <w:spacing w:line="276" w:lineRule="auto"/>
        <w:jc w:val="center"/>
        <w:rPr>
          <w:rFonts w:hint="default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pacing w:val="26"/>
          <w:sz w:val="44"/>
          <w:szCs w:val="44"/>
          <w:lang w:val="en-US" w:eastAsia="zh-CN"/>
        </w:rPr>
        <w:t>（2026年第二次室间质评）</w:t>
      </w:r>
    </w:p>
    <w:p w14:paraId="0406E744">
      <w:pPr>
        <w:rPr>
          <w:rFonts w:ascii="Times New Roman" w:hAnsi="Times New Roman" w:eastAsia="宋体" w:cs="宋体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FED0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pacing w:val="-10"/>
          <w:position w:val="-6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实验室编号：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宋体"/>
          <w:sz w:val="32"/>
          <w:szCs w:val="32"/>
        </w:rPr>
        <w:t xml:space="preserve"> </w:t>
      </w:r>
      <w:r>
        <w:rPr>
          <w:rFonts w:ascii="Times New Roman" w:hAnsi="Times New Roman" w:eastAsia="宋体"/>
          <w:spacing w:val="-10"/>
          <w:position w:val="-6"/>
          <w:sz w:val="44"/>
          <w:szCs w:val="32"/>
        </w:rPr>
        <w:t xml:space="preserve">      </w:t>
      </w:r>
      <w:r>
        <w:rPr>
          <w:rFonts w:hint="eastAsia" w:ascii="Times New Roman" w:hAnsi="Times New Roman" w:eastAsia="宋体"/>
          <w:spacing w:val="-10"/>
          <w:position w:val="-6"/>
          <w:sz w:val="44"/>
          <w:szCs w:val="32"/>
        </w:rPr>
        <w:t xml:space="preserve"> </w:t>
      </w:r>
      <w:r>
        <w:rPr>
          <w:rFonts w:hint="eastAsia" w:ascii="Times New Roman" w:hAnsi="Times New Roman" w:eastAsia="宋体"/>
          <w:sz w:val="32"/>
          <w:szCs w:val="32"/>
        </w:rPr>
        <w:t>填报单位</w:t>
      </w:r>
      <w:r>
        <w:rPr>
          <w:rFonts w:hint="eastAsia" w:ascii="Times New Roman" w:hAnsi="Times New Roman" w:eastAsia="宋体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0D2A6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测定日期：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年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/>
          <w:sz w:val="32"/>
          <w:szCs w:val="32"/>
        </w:rPr>
        <w:t>月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日  </w:t>
      </w:r>
      <w:r>
        <w:rPr>
          <w:rFonts w:ascii="Times New Roman" w:hAnsi="Times New Roman" w:eastAsia="宋体"/>
          <w:sz w:val="32"/>
          <w:szCs w:val="32"/>
        </w:rPr>
        <w:t xml:space="preserve">    </w:t>
      </w:r>
      <w:r>
        <w:rPr>
          <w:rFonts w:hint="eastAsia" w:ascii="Times New Roman" w:hAnsi="Times New Roman" w:eastAsia="宋体"/>
          <w:sz w:val="32"/>
          <w:szCs w:val="32"/>
        </w:rPr>
        <w:t xml:space="preserve">   电话：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                     </w:t>
      </w:r>
    </w:p>
    <w:p w14:paraId="76271DD4">
      <w:pPr>
        <w:jc w:val="left"/>
        <w:rPr>
          <w:rFonts w:hint="default" w:ascii="Times New Roman" w:hAnsi="Times New Roman" w:eastAsia="宋体" w:cs="Times New Roman"/>
          <w:b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4"/>
        <w:tblW w:w="507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691"/>
        <w:gridCol w:w="986"/>
        <w:gridCol w:w="986"/>
        <w:gridCol w:w="986"/>
        <w:gridCol w:w="986"/>
        <w:gridCol w:w="1002"/>
        <w:gridCol w:w="1032"/>
        <w:gridCol w:w="986"/>
        <w:gridCol w:w="1002"/>
        <w:gridCol w:w="986"/>
        <w:gridCol w:w="1052"/>
        <w:gridCol w:w="695"/>
        <w:gridCol w:w="683"/>
        <w:gridCol w:w="713"/>
        <w:gridCol w:w="961"/>
      </w:tblGrid>
      <w:tr w14:paraId="34F15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5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2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B0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304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结果</w:t>
            </w:r>
          </w:p>
        </w:tc>
        <w:tc>
          <w:tcPr>
            <w:tcW w:w="101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7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编码</w:t>
            </w:r>
          </w:p>
        </w:tc>
      </w:tr>
      <w:tr w14:paraId="1F3E8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041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C9D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18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DF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DD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03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35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05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4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</w:t>
            </w: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6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1E5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8A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09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9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方法</w:t>
            </w: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40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仪器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6F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试剂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22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校准物</w:t>
            </w:r>
          </w:p>
        </w:tc>
      </w:tr>
      <w:tr w14:paraId="384C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C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尿沉渣检查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962D4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EF7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9E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6A2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D76A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B4A2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5283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33D9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96FB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F823B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FF0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811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A33FF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CA4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C24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30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4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结果和校验</w:t>
            </w:r>
          </w:p>
        </w:tc>
        <w:tc>
          <w:tcPr>
            <w:tcW w:w="2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4A9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79E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CF52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AF11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7F21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96CD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1AA35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6FCC0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C5587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E363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C781A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6F64C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0E8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AB8C6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91F8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2AA7C5F">
      <w:pPr>
        <w:spacing w:line="220" w:lineRule="atLeast"/>
        <w:rPr>
          <w:rFonts w:hint="default"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977A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宋体"/>
          <w:sz w:val="32"/>
          <w:szCs w:val="32"/>
        </w:rPr>
        <w:t>实验室主任签字：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宋体"/>
          <w:sz w:val="32"/>
          <w:szCs w:val="32"/>
        </w:rPr>
        <w:t>实验人员签字：</w:t>
      </w:r>
      <w:r>
        <w:rPr>
          <w:rFonts w:hint="eastAsia" w:ascii="Times New Roman" w:hAnsi="Times New Roman" w:eastAsia="宋体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宋体"/>
          <w:sz w:val="32"/>
          <w:szCs w:val="32"/>
        </w:rPr>
        <w:t>日期：</w:t>
      </w:r>
      <w:r>
        <w:rPr>
          <w:rFonts w:hint="eastAsia" w:ascii="Times New Roman" w:hAnsi="Times New Roman" w:eastAsia="宋体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宋体"/>
          <w:sz w:val="32"/>
          <w:szCs w:val="32"/>
          <w:lang w:val="en-US" w:eastAsia="zh-CN"/>
        </w:rPr>
        <w:t xml:space="preserve">  </w:t>
      </w:r>
    </w:p>
    <w:p w14:paraId="70F2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Times New Roman" w:hAnsi="Times New Roman" w:eastAsia="宋体"/>
          <w:sz w:val="32"/>
          <w:szCs w:val="32"/>
          <w:lang w:val="en-US" w:eastAsia="zh-CN"/>
        </w:rPr>
        <w:sectPr>
          <w:headerReference r:id="rId3" w:type="default"/>
          <w:pgSz w:w="16838" w:h="11906" w:orient="landscape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6C601CA9">
      <w:pPr>
        <w:spacing w:line="276" w:lineRule="auto"/>
        <w:rPr>
          <w:b/>
        </w:rPr>
      </w:pPr>
      <w:r>
        <w:rPr>
          <w:rFonts w:hint="eastAsia"/>
          <w:b/>
        </w:rPr>
        <w:t>附表：尿液沉渣检查名称编码</w:t>
      </w:r>
    </w:p>
    <w:tbl>
      <w:tblPr>
        <w:tblStyle w:val="4"/>
        <w:tblW w:w="8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3454"/>
        <w:gridCol w:w="798"/>
        <w:gridCol w:w="3222"/>
      </w:tblGrid>
      <w:tr w14:paraId="203F4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66D3D6AF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编码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E2AE61D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结果名称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5BE8321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编码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88FD523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</w:rPr>
              <w:t>结果名称</w:t>
            </w:r>
          </w:p>
        </w:tc>
      </w:tr>
      <w:tr w14:paraId="46260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742A461A">
            <w:pPr>
              <w:rPr>
                <w:rFonts w:ascii="宋体" w:hAnsi="宋体" w:eastAsia="宋体" w:cs="宋体"/>
                <w:color w:val="000000"/>
              </w:rPr>
            </w:pPr>
            <w:bookmarkStart w:id="2" w:name="_GoBack"/>
            <w:bookmarkEnd w:id="2"/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8B5EB9F">
            <w:pPr>
              <w:rPr>
                <w:rFonts w:ascii="微软雅黑" w:hAnsi="微软雅黑" w:cs="宋体"/>
                <w:color w:val="000000"/>
              </w:rPr>
            </w:pPr>
            <w:r>
              <w:rPr>
                <w:rFonts w:hint="eastAsia" w:ascii="微软雅黑" w:hAnsi="微软雅黑" w:cs="宋体"/>
                <w:b/>
                <w:bCs/>
                <w:color w:val="000000"/>
              </w:rPr>
              <w:t>细胞类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860B9C3"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4BFF972">
            <w:pPr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</w:rPr>
              <w:t>微生物类</w:t>
            </w:r>
          </w:p>
        </w:tc>
      </w:tr>
      <w:tr w14:paraId="19735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671F1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3601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11FCB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98F8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624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细菌</w:t>
            </w:r>
          </w:p>
        </w:tc>
      </w:tr>
      <w:tr w14:paraId="524CF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79DDB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3602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E09E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3B39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52E6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真菌</w:t>
            </w:r>
          </w:p>
        </w:tc>
      </w:tr>
      <w:tr w14:paraId="61D0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612D6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3603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6485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其它血细胞（写出名称）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D5E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77361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原虫</w:t>
            </w:r>
          </w:p>
        </w:tc>
      </w:tr>
      <w:tr w14:paraId="019C8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BB30E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3604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5EB022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线索细胞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387B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A031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阴道滴虫</w:t>
            </w:r>
          </w:p>
        </w:tc>
      </w:tr>
      <w:tr w14:paraId="79BE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6FBC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3607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5F0E0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鳞状上皮细胞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8B7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A92D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其它微生物（写出名称）</w:t>
            </w:r>
          </w:p>
        </w:tc>
      </w:tr>
      <w:tr w14:paraId="4ACC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8157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3608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1198D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扁平上皮细胞（表层）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9533682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087F1F3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结晶、盐类</w:t>
            </w:r>
          </w:p>
        </w:tc>
      </w:tr>
      <w:tr w14:paraId="0EA30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4197F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3609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C421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扁平上皮细胞（中层）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09F6B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3DE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尿酸结晶</w:t>
            </w:r>
          </w:p>
        </w:tc>
      </w:tr>
      <w:tr w14:paraId="303BE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401FC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3610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60E8B0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扁平上皮细胞（深层）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183E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54B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非晶形尿酸盐结晶</w:t>
            </w:r>
          </w:p>
        </w:tc>
      </w:tr>
      <w:tr w14:paraId="602D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0DA17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3611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0CEC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移行上皮细胞（表层）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FEAD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07D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草酸钙结晶</w:t>
            </w:r>
          </w:p>
        </w:tc>
      </w:tr>
      <w:tr w14:paraId="4D681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10A4A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3612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11F1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移行上皮细胞（中层）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724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2333F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硫酸钙结晶</w:t>
            </w:r>
          </w:p>
        </w:tc>
      </w:tr>
      <w:tr w14:paraId="3DA0F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64D7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3613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0F54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移行上皮细胞（深层）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EF95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3659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E743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马尿酸结晶</w:t>
            </w:r>
          </w:p>
        </w:tc>
      </w:tr>
      <w:tr w14:paraId="7D4EC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71F8CD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3614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3B0EA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肾小管上皮细胞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F89EA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0A7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尿酸钠结晶</w:t>
            </w:r>
          </w:p>
        </w:tc>
      </w:tr>
      <w:tr w14:paraId="17B8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986F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3615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1341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多核巨细胞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9516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B900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胱氨酸结晶</w:t>
            </w:r>
          </w:p>
        </w:tc>
      </w:tr>
      <w:tr w14:paraId="08A6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1A462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3616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27694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其它上皮细胞（写出名称）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0849E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F38A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亮氨酸结晶</w:t>
            </w:r>
          </w:p>
        </w:tc>
      </w:tr>
      <w:tr w14:paraId="5B58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76F5D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3617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6E466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印戒细胞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15F00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106E1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酪氨酸结晶</w:t>
            </w:r>
          </w:p>
        </w:tc>
      </w:tr>
      <w:tr w14:paraId="4C2F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542AB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3620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9E1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移行上皮癌细胞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3618D3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DE651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胆固醇结晶</w:t>
            </w:r>
          </w:p>
        </w:tc>
      </w:tr>
      <w:tr w14:paraId="0D195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0426D6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3621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28512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扁平上皮癌细胞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EDC45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47ED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磷酸氨镁结晶（三联磷酸盐）</w:t>
            </w:r>
          </w:p>
        </w:tc>
      </w:tr>
      <w:tr w14:paraId="229A4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EEB5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3622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05AE1C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腺癌细胞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91D39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D2EB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磷酸钙结晶</w:t>
            </w:r>
          </w:p>
        </w:tc>
      </w:tr>
      <w:tr w14:paraId="11FA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32B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3623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5D65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其它异常细胞（写出名称）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9582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CA75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非晶形磷酸盐结晶</w:t>
            </w:r>
          </w:p>
        </w:tc>
      </w:tr>
      <w:tr w14:paraId="0073F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64AA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3624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074D5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精子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AEAF9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4500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碳酸钙结晶</w:t>
            </w:r>
          </w:p>
        </w:tc>
      </w:tr>
      <w:tr w14:paraId="7E7A4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7DB6D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3625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767E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脂肪颗粒细胞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3A3A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3669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5F79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尿酸铵结晶</w:t>
            </w:r>
          </w:p>
        </w:tc>
      </w:tr>
      <w:tr w14:paraId="5738B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629734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3626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4B0A1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复粒细胞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9227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30E2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尿酸钙结晶</w:t>
            </w:r>
          </w:p>
        </w:tc>
      </w:tr>
      <w:tr w14:paraId="77FBF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ED61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3627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1256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吞噬细胞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8CB6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9D11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胆红质结晶</w:t>
            </w:r>
          </w:p>
        </w:tc>
      </w:tr>
      <w:tr w14:paraId="3BF6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567BFEC2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908272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管型类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AABD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729A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磺胺类结晶</w:t>
            </w:r>
          </w:p>
        </w:tc>
      </w:tr>
      <w:tr w14:paraId="2BF08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29EF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3628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09E72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透明管型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2722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3673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C0C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其它结晶（写出名称）</w:t>
            </w:r>
          </w:p>
        </w:tc>
      </w:tr>
      <w:tr w14:paraId="5ADAA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83E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3629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BC9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颗粒管型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685CF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3674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D48F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药物结晶</w:t>
            </w:r>
          </w:p>
        </w:tc>
      </w:tr>
      <w:tr w14:paraId="6107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1CB6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3630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55F33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上皮细胞管型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B489CB5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50C75822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其他</w:t>
            </w:r>
          </w:p>
        </w:tc>
      </w:tr>
      <w:tr w14:paraId="089B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16433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3631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6A277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白细胞管型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B2CC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3675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4766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纤维丝（如棉花丝等）</w:t>
            </w:r>
          </w:p>
        </w:tc>
      </w:tr>
      <w:tr w14:paraId="7683C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49761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3632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2EDA7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55C3B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3676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4489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脂肪滴</w:t>
            </w:r>
          </w:p>
        </w:tc>
      </w:tr>
      <w:tr w14:paraId="7004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0CD9CF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3633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79327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混合细胞管型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7E2A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3677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25A05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气泡</w:t>
            </w:r>
          </w:p>
        </w:tc>
      </w:tr>
      <w:tr w14:paraId="5776A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0A7B8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3634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2FBA3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蜡样管型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A08B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3678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7E6B2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粘液丝</w:t>
            </w:r>
          </w:p>
        </w:tc>
      </w:tr>
      <w:tr w14:paraId="731D3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52919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3635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2722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脂肪管型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953E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3679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65940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毛发</w:t>
            </w:r>
          </w:p>
        </w:tc>
      </w:tr>
      <w:tr w14:paraId="16243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7B030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3636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49B47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血液管型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707C0C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109A9C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外界混入物（假管形）</w:t>
            </w:r>
          </w:p>
        </w:tc>
      </w:tr>
      <w:tr w14:paraId="29C1B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24F9C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3637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6BF8D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宽幅管型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D5E59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3681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3DB9F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淀粉颗粒</w:t>
            </w:r>
          </w:p>
        </w:tc>
      </w:tr>
      <w:tr w14:paraId="25C4F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4B6103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3638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3BCCEB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蛋白管形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2F061F4C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3682</w:t>
            </w: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0BFFA0D3"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玻璃划痕</w:t>
            </w:r>
          </w:p>
        </w:tc>
      </w:tr>
      <w:tr w14:paraId="08C2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66" w:type="dxa"/>
            <w:shd w:val="clear" w:color="auto" w:fill="auto"/>
            <w:noWrap/>
            <w:vAlign w:val="center"/>
          </w:tcPr>
          <w:p w14:paraId="39F7D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3639</w:t>
            </w:r>
          </w:p>
        </w:tc>
        <w:tc>
          <w:tcPr>
            <w:tcW w:w="3454" w:type="dxa"/>
            <w:shd w:val="clear" w:color="auto" w:fill="auto"/>
            <w:noWrap/>
            <w:vAlign w:val="center"/>
          </w:tcPr>
          <w:p w14:paraId="195B9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其它管型（写出名称）</w:t>
            </w:r>
          </w:p>
        </w:tc>
        <w:tc>
          <w:tcPr>
            <w:tcW w:w="798" w:type="dxa"/>
            <w:shd w:val="clear" w:color="auto" w:fill="auto"/>
            <w:noWrap/>
            <w:vAlign w:val="center"/>
          </w:tcPr>
          <w:p w14:paraId="4CA2A709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222" w:type="dxa"/>
            <w:shd w:val="clear" w:color="auto" w:fill="auto"/>
            <w:noWrap/>
            <w:vAlign w:val="center"/>
          </w:tcPr>
          <w:p w14:paraId="480F33D6">
            <w:pPr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</w:tbl>
    <w:p w14:paraId="2B8DDEC2"/>
    <w:p w14:paraId="18274045"/>
    <w:p w14:paraId="036A7CF8">
      <w:pPr>
        <w:spacing w:line="220" w:lineRule="atLeast"/>
      </w:pPr>
    </w:p>
    <w:sectPr>
      <w:headerReference r:id="rId4" w:type="default"/>
      <w:pgSz w:w="11915" w:h="16840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76128">
    <w:pPr>
      <w:pStyle w:val="3"/>
      <w:widowControl/>
      <w:pBdr>
        <w:bottom w:val="none" w:color="auto" w:sz="0" w:space="0"/>
      </w:pBdr>
      <w:rPr>
        <w:rFonts w:cs="Arial" w:asciiTheme="minorEastAsia" w:hAnsiTheme="minorEastAsia" w:eastAsiaTheme="minorEastAsia"/>
        <w:sz w:val="16"/>
      </w:rPr>
    </w:pPr>
    <w:r>
      <w:rPr>
        <w:rFonts w:hint="eastAsia" w:cs="宋体" w:asciiTheme="minorEastAsia" w:hAnsiTheme="minorEastAsia" w:eastAsiaTheme="minorEastAsia"/>
        <w:spacing w:val="51"/>
        <w:kern w:val="0"/>
        <w:sz w:val="16"/>
      </w:rPr>
      <w:t xml:space="preserve">广东省临床检验中心 </w:t>
    </w:r>
    <w:r>
      <w:rPr>
        <w:rFonts w:cs="Arial" w:asciiTheme="minorEastAsia" w:hAnsiTheme="minorEastAsia" w:eastAsiaTheme="minorEastAsia"/>
        <w:spacing w:val="51"/>
        <w:kern w:val="0"/>
        <w:sz w:val="16"/>
      </w:rPr>
      <w:t>Guang Dong Center For Clinical Laboratory(GDCCL)</w:t>
    </w:r>
  </w:p>
  <w:p w14:paraId="41D463D3">
    <w:pPr>
      <w:pStyle w:val="3"/>
      <w:pBdr>
        <w:bottom w:val="none" w:color="auto" w:sz="0" w:space="0"/>
      </w:pBdr>
      <w:jc w:val="both"/>
      <w:rPr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E6573">
    <w:pPr>
      <w:pStyle w:val="3"/>
      <w:widowControl/>
      <w:pBdr>
        <w:bottom w:val="none" w:color="auto" w:sz="0" w:space="0"/>
      </w:pBdr>
      <w:rPr>
        <w:sz w:val="20"/>
        <w:szCs w:val="20"/>
      </w:rPr>
    </w:pPr>
    <w:r>
      <w:rPr>
        <w:rFonts w:hint="eastAsia" w:ascii="宋体" w:cs="宋体"/>
        <w:spacing w:val="51"/>
        <w:kern w:val="0"/>
        <w:sz w:val="18"/>
        <w:szCs w:val="20"/>
      </w:rPr>
      <w:t>广东省临床检验中心 Guang Dong Center For Clinical Laboratory(GDCCL)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mOGIyOGJlZjZiNzU3YmU1MjQyYWNiNWZhMTFiNDAifQ=="/>
  </w:docVars>
  <w:rsids>
    <w:rsidRoot w:val="36BF7500"/>
    <w:rsid w:val="000F69AA"/>
    <w:rsid w:val="00134E2A"/>
    <w:rsid w:val="001447AE"/>
    <w:rsid w:val="00183279"/>
    <w:rsid w:val="00186B12"/>
    <w:rsid w:val="00431352"/>
    <w:rsid w:val="004D43C5"/>
    <w:rsid w:val="00750517"/>
    <w:rsid w:val="007967DC"/>
    <w:rsid w:val="008446EB"/>
    <w:rsid w:val="008B664D"/>
    <w:rsid w:val="00911072"/>
    <w:rsid w:val="009845F3"/>
    <w:rsid w:val="009D18E7"/>
    <w:rsid w:val="00AC4007"/>
    <w:rsid w:val="00AE77FF"/>
    <w:rsid w:val="00C247B4"/>
    <w:rsid w:val="00C47135"/>
    <w:rsid w:val="00C8597A"/>
    <w:rsid w:val="00E83C78"/>
    <w:rsid w:val="00EA3208"/>
    <w:rsid w:val="00FD5F15"/>
    <w:rsid w:val="135A3D7B"/>
    <w:rsid w:val="36BF7500"/>
    <w:rsid w:val="390F782C"/>
    <w:rsid w:val="3ADE6177"/>
    <w:rsid w:val="4249440B"/>
    <w:rsid w:val="48E13660"/>
    <w:rsid w:val="52E2170A"/>
    <w:rsid w:val="54C142D5"/>
    <w:rsid w:val="5B1C2265"/>
    <w:rsid w:val="5BB96F53"/>
    <w:rsid w:val="5F8F74AA"/>
    <w:rsid w:val="6E2E7BF2"/>
    <w:rsid w:val="7FC050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5">
    <w:name w:val="Light List Accent 4"/>
    <w:basedOn w:val="4"/>
    <w:qFormat/>
    <w:uiPriority w:val="61"/>
    <w:rPr>
      <w:rFonts w:eastAsia="微软雅黑" w:asciiTheme="minorHAnsi" w:hAnsiTheme="minorHAnsi" w:cstheme="minorBidi"/>
    </w:rPr>
    <w:tblPr>
      <w:tblBorders>
        <w:top w:val="single" w:color="FFC000" w:themeColor="accent4" w:sz="8" w:space="0"/>
        <w:left w:val="single" w:color="FFC000" w:themeColor="accent4" w:sz="8" w:space="0"/>
        <w:bottom w:val="single" w:color="FFC000" w:themeColor="accent4" w:sz="8" w:space="0"/>
        <w:right w:val="single" w:color="FFC000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C000" w:themeColor="accent4" w:sz="6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  <w:tblStylePr w:type="band1Horz">
      <w:tblPr/>
      <w:tcPr>
        <w:tcBorders>
          <w:top w:val="single" w:color="FFC000" w:themeColor="accent4" w:sz="8" w:space="0"/>
          <w:left w:val="single" w:color="FFC000" w:themeColor="accent4" w:sz="8" w:space="0"/>
          <w:bottom w:val="single" w:color="FFC000" w:themeColor="accent4" w:sz="8" w:space="0"/>
          <w:right w:val="single" w:color="FFC000" w:themeColor="accent4" w:sz="8" w:space="0"/>
        </w:tcBorders>
      </w:tcPr>
    </w:tblStyle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611</Words>
  <Characters>878</Characters>
  <Lines>8</Lines>
  <Paragraphs>2</Paragraphs>
  <TotalTime>1</TotalTime>
  <ScaleCrop>false</ScaleCrop>
  <LinksUpToDate>false</LinksUpToDate>
  <CharactersWithSpaces>974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2022-10-26T03:04:00Z</dcterms:created>
  <dc:creator>LINGJING</dc:creator>
  <cp:lastModifiedBy>广东省临床检验中心</cp:lastModifiedBy>
  <dcterms:modified xsi:type="dcterms:W3CDTF">2026-02-27T06:46:14Z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40ADB02ED4C04D7CACD0105B7D23C64F_13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